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38E2" w:rsidRDefault="007938E2" w:rsidP="007938E2">
      <w:pPr>
        <w:pStyle w:val="ConsPlusTitlePage"/>
        <w:jc w:val="right"/>
      </w:pPr>
      <w:r>
        <w:t xml:space="preserve">Приложение </w:t>
      </w:r>
    </w:p>
    <w:p w:rsidR="007938E2" w:rsidRDefault="007938E2" w:rsidP="007938E2">
      <w:pPr>
        <w:pStyle w:val="ConsPlusTitlePage"/>
        <w:jc w:val="right"/>
      </w:pPr>
      <w:r>
        <w:t xml:space="preserve">к письму управления образования </w:t>
      </w:r>
    </w:p>
    <w:p w:rsidR="007938E2" w:rsidRDefault="007938E2" w:rsidP="007938E2">
      <w:pPr>
        <w:pStyle w:val="ConsPlusTitlePage"/>
        <w:jc w:val="right"/>
      </w:pPr>
      <w:r>
        <w:t>от 03.02.2022 №229/01-18</w:t>
      </w:r>
    </w:p>
    <w:p w:rsidR="00E11946" w:rsidRDefault="00E11946">
      <w:pPr>
        <w:pStyle w:val="ConsPlusTitlePage"/>
      </w:pPr>
      <w:r>
        <w:t xml:space="preserve">Документ предоставлен </w:t>
      </w:r>
      <w:hyperlink r:id="rId4" w:history="1">
        <w:proofErr w:type="spellStart"/>
        <w:r>
          <w:rPr>
            <w:color w:val="0000FF"/>
          </w:rPr>
          <w:t>КонсультантПлюс</w:t>
        </w:r>
        <w:proofErr w:type="spellEnd"/>
      </w:hyperlink>
      <w:r>
        <w:br/>
      </w:r>
    </w:p>
    <w:p w:rsidR="00E11946" w:rsidRDefault="00E11946">
      <w:pPr>
        <w:pStyle w:val="ConsPlusNormal"/>
        <w:jc w:val="both"/>
        <w:outlineLvl w:val="0"/>
      </w:pPr>
    </w:p>
    <w:p w:rsidR="00E11946" w:rsidRDefault="00E11946">
      <w:pPr>
        <w:pStyle w:val="ConsPlusTitle"/>
        <w:jc w:val="center"/>
        <w:outlineLvl w:val="0"/>
      </w:pPr>
      <w:r>
        <w:t>МИНИСТЕРСТВО ПРОСВЕЩЕНИЯ РОССИЙСКОЙ ФЕДЕРАЦИИ</w:t>
      </w:r>
    </w:p>
    <w:p w:rsidR="00E11946" w:rsidRDefault="00E11946">
      <w:pPr>
        <w:pStyle w:val="ConsPlusTitle"/>
        <w:jc w:val="center"/>
      </w:pPr>
    </w:p>
    <w:p w:rsidR="00E11946" w:rsidRDefault="00E11946">
      <w:pPr>
        <w:pStyle w:val="ConsPlusTitle"/>
        <w:jc w:val="center"/>
      </w:pPr>
      <w:r>
        <w:t>ПИСЬМО</w:t>
      </w:r>
    </w:p>
    <w:p w:rsidR="00E11946" w:rsidRDefault="00E11946">
      <w:pPr>
        <w:pStyle w:val="ConsPlusTitle"/>
        <w:jc w:val="center"/>
      </w:pPr>
      <w:r>
        <w:t>от 17 января 2022 г. N АК-46/12</w:t>
      </w:r>
    </w:p>
    <w:p w:rsidR="00E11946" w:rsidRDefault="00E11946">
      <w:pPr>
        <w:pStyle w:val="ConsPlusTitle"/>
        <w:jc w:val="center"/>
      </w:pPr>
    </w:p>
    <w:p w:rsidR="00E11946" w:rsidRDefault="00E11946">
      <w:pPr>
        <w:pStyle w:val="ConsPlusTitle"/>
        <w:jc w:val="center"/>
      </w:pPr>
      <w:r>
        <w:t>ОБ ОБЗОРЕ ЗАКОНОДАТЕЛЬСТВА В СФЕРЕ ОБРАЗОВАНИЯ</w:t>
      </w:r>
    </w:p>
    <w:p w:rsidR="00E11946" w:rsidRDefault="00E11946">
      <w:pPr>
        <w:pStyle w:val="ConsPlusNormal"/>
        <w:ind w:firstLine="540"/>
        <w:jc w:val="both"/>
      </w:pPr>
    </w:p>
    <w:p w:rsidR="00E11946" w:rsidRDefault="00E11946">
      <w:pPr>
        <w:pStyle w:val="ConsPlusNormal"/>
        <w:ind w:firstLine="540"/>
        <w:jc w:val="both"/>
      </w:pPr>
      <w:proofErr w:type="gramStart"/>
      <w:r>
        <w:t xml:space="preserve">В целях информирования об изменениях в законодательстве в сфере образования </w:t>
      </w:r>
      <w:proofErr w:type="spellStart"/>
      <w:r>
        <w:t>Минпросвещения</w:t>
      </w:r>
      <w:proofErr w:type="spellEnd"/>
      <w:r>
        <w:t xml:space="preserve"> России направляет для учета в работе </w:t>
      </w:r>
      <w:hyperlink w:anchor="P25" w:history="1">
        <w:r>
          <w:rPr>
            <w:color w:val="0000FF"/>
          </w:rPr>
          <w:t>обзор</w:t>
        </w:r>
      </w:hyperlink>
      <w:r>
        <w:t xml:space="preserve"> об изменениях в законодательстве в сфере образования (за II полугодие 2021 года), подготовленный федеральным государственным бюджетным научным учреждением "Федеральный центр образовательного законодательства" (далее - ФГБНУ "ФЦОЗ"), и просит довести указанную информацию до сведения органов местного самоуправления, осуществляющих управление в сфере образования, и организаций</w:t>
      </w:r>
      <w:proofErr w:type="gramEnd"/>
      <w:r>
        <w:t xml:space="preserve">, </w:t>
      </w:r>
      <w:proofErr w:type="gramStart"/>
      <w:r>
        <w:t>осуществляющих</w:t>
      </w:r>
      <w:proofErr w:type="gramEnd"/>
      <w:r>
        <w:t xml:space="preserve"> образовательную деятельность.</w:t>
      </w:r>
    </w:p>
    <w:p w:rsidR="00E11946" w:rsidRDefault="00E11946">
      <w:pPr>
        <w:pStyle w:val="ConsPlusNormal"/>
        <w:spacing w:before="220"/>
        <w:ind w:firstLine="540"/>
        <w:jc w:val="both"/>
      </w:pPr>
      <w:r>
        <w:t xml:space="preserve">Дополнительно информируем о том, что ФГБНУ "ФЦОЗ" подготавливаются и публикуются на официальном сайте http://fcoz.ru/ ежемесячные обзоры законодательства об образовании (письмо </w:t>
      </w:r>
      <w:proofErr w:type="spellStart"/>
      <w:r>
        <w:t>Минпросвещения</w:t>
      </w:r>
      <w:proofErr w:type="spellEnd"/>
      <w:r>
        <w:t xml:space="preserve"> России от 26 июля 2021 г. N АК-900/12).</w:t>
      </w:r>
    </w:p>
    <w:p w:rsidR="00E11946" w:rsidRDefault="00E11946">
      <w:pPr>
        <w:pStyle w:val="ConsPlusNormal"/>
        <w:ind w:firstLine="540"/>
        <w:jc w:val="both"/>
      </w:pPr>
    </w:p>
    <w:p w:rsidR="00E11946" w:rsidRDefault="00E11946">
      <w:pPr>
        <w:pStyle w:val="ConsPlusNormal"/>
        <w:jc w:val="right"/>
      </w:pPr>
      <w:r>
        <w:t>А.А.КОРНЕЕВ</w:t>
      </w:r>
    </w:p>
    <w:p w:rsidR="00E11946" w:rsidRDefault="00E11946">
      <w:pPr>
        <w:pStyle w:val="ConsPlusNormal"/>
        <w:ind w:firstLine="540"/>
        <w:jc w:val="both"/>
      </w:pPr>
    </w:p>
    <w:p w:rsidR="00E11946" w:rsidRDefault="00E11946">
      <w:pPr>
        <w:pStyle w:val="ConsPlusNormal"/>
        <w:ind w:firstLine="540"/>
        <w:jc w:val="both"/>
      </w:pPr>
    </w:p>
    <w:p w:rsidR="00E11946" w:rsidRDefault="00E11946">
      <w:pPr>
        <w:pStyle w:val="ConsPlusNormal"/>
        <w:ind w:firstLine="540"/>
        <w:jc w:val="both"/>
      </w:pPr>
    </w:p>
    <w:p w:rsidR="00E11946" w:rsidRDefault="00E11946">
      <w:pPr>
        <w:pStyle w:val="ConsPlusNormal"/>
        <w:ind w:firstLine="540"/>
        <w:jc w:val="both"/>
      </w:pPr>
    </w:p>
    <w:p w:rsidR="00E11946" w:rsidRDefault="00E11946">
      <w:pPr>
        <w:pStyle w:val="ConsPlusNormal"/>
        <w:ind w:firstLine="540"/>
        <w:jc w:val="both"/>
      </w:pPr>
    </w:p>
    <w:p w:rsidR="00E11946" w:rsidRDefault="00E11946">
      <w:pPr>
        <w:pStyle w:val="ConsPlusNormal"/>
        <w:jc w:val="right"/>
        <w:outlineLvl w:val="0"/>
      </w:pPr>
      <w:r>
        <w:t>Приложение</w:t>
      </w:r>
    </w:p>
    <w:p w:rsidR="00E11946" w:rsidRDefault="00E11946">
      <w:pPr>
        <w:pStyle w:val="ConsPlusNormal"/>
        <w:ind w:firstLine="540"/>
        <w:jc w:val="both"/>
      </w:pPr>
    </w:p>
    <w:p w:rsidR="00E11946" w:rsidRDefault="00E11946">
      <w:pPr>
        <w:pStyle w:val="ConsPlusTitle"/>
        <w:jc w:val="center"/>
      </w:pPr>
      <w:r>
        <w:t>ФЕДЕРАЛЬНОЕ ГОСУДАРСТВЕННОЕ БЮДЖЕТНОЕ НАУЧНОЕ УЧРЕЖДЕНИЕ</w:t>
      </w:r>
    </w:p>
    <w:p w:rsidR="00E11946" w:rsidRDefault="00E11946">
      <w:pPr>
        <w:pStyle w:val="ConsPlusTitle"/>
        <w:jc w:val="center"/>
      </w:pPr>
      <w:r>
        <w:t>"ФЕДЕРАЛЬНЫЙ ЦЕНТР ОБРАЗОВАТЕЛЬНОГО ЗАКОНОДАТЕЛЬСТВА"</w:t>
      </w:r>
    </w:p>
    <w:p w:rsidR="00E11946" w:rsidRDefault="00E11946">
      <w:pPr>
        <w:pStyle w:val="ConsPlusNormal"/>
        <w:jc w:val="center"/>
      </w:pPr>
    </w:p>
    <w:p w:rsidR="00E11946" w:rsidRDefault="00E11946">
      <w:pPr>
        <w:pStyle w:val="ConsPlusNormal"/>
        <w:jc w:val="right"/>
      </w:pPr>
      <w:r>
        <w:t>В.Н.БАЛЫХИН</w:t>
      </w:r>
    </w:p>
    <w:p w:rsidR="00E11946" w:rsidRDefault="00E11946">
      <w:pPr>
        <w:pStyle w:val="ConsPlusNormal"/>
        <w:jc w:val="right"/>
      </w:pPr>
      <w:r>
        <w:t>14 января 2022 г.</w:t>
      </w:r>
    </w:p>
    <w:p w:rsidR="00E11946" w:rsidRDefault="00E11946">
      <w:pPr>
        <w:pStyle w:val="ConsPlusNormal"/>
        <w:ind w:firstLine="540"/>
        <w:jc w:val="both"/>
      </w:pPr>
    </w:p>
    <w:p w:rsidR="00E11946" w:rsidRDefault="00E11946">
      <w:pPr>
        <w:pStyle w:val="ConsPlusTitle"/>
        <w:jc w:val="center"/>
      </w:pPr>
      <w:bookmarkStart w:id="0" w:name="P25"/>
      <w:bookmarkEnd w:id="0"/>
      <w:r>
        <w:t>ОБЗОР</w:t>
      </w:r>
    </w:p>
    <w:p w:rsidR="00E11946" w:rsidRDefault="00E11946">
      <w:pPr>
        <w:pStyle w:val="ConsPlusTitle"/>
        <w:jc w:val="center"/>
      </w:pPr>
      <w:r>
        <w:t>ОБ ИЗМЕНЕНИЯХ В ЗАКОНОДАТЕЛЬСТВЕ В СФЕРЕ ОБРАЗОВАНИЯ</w:t>
      </w:r>
    </w:p>
    <w:p w:rsidR="00E11946" w:rsidRDefault="00E11946">
      <w:pPr>
        <w:pStyle w:val="ConsPlusTitle"/>
        <w:jc w:val="center"/>
      </w:pPr>
      <w:r>
        <w:t>(ЗА II ПОЛУГОДИЕ 2021 ГОДА)</w:t>
      </w:r>
    </w:p>
    <w:p w:rsidR="00E11946" w:rsidRDefault="00E11946">
      <w:pPr>
        <w:pStyle w:val="ConsPlusNormal"/>
        <w:jc w:val="center"/>
      </w:pPr>
    </w:p>
    <w:p w:rsidR="00E11946" w:rsidRDefault="00E11946">
      <w:pPr>
        <w:pStyle w:val="ConsPlusNormal"/>
        <w:ind w:firstLine="540"/>
        <w:jc w:val="both"/>
      </w:pPr>
      <w:proofErr w:type="gramStart"/>
      <w:r>
        <w:t xml:space="preserve">Содержание конституционного права на образование вытекает из положений </w:t>
      </w:r>
      <w:hyperlink r:id="rId5" w:history="1">
        <w:r>
          <w:rPr>
            <w:color w:val="0000FF"/>
          </w:rPr>
          <w:t>Конституции</w:t>
        </w:r>
      </w:hyperlink>
      <w:r>
        <w:t xml:space="preserve"> РФ, международных правовых актов по правам человека, Федерального </w:t>
      </w:r>
      <w:hyperlink r:id="rId6" w:history="1">
        <w:r>
          <w:rPr>
            <w:color w:val="0000FF"/>
          </w:rPr>
          <w:t>закона</w:t>
        </w:r>
      </w:hyperlink>
      <w:r>
        <w:t xml:space="preserve"> "Об образовании в Российской Федерации" и включает в себя следующие элементы: право на получение образования каждым; право на получение различных уровней образования; обязанность получения основного общего образования; право на получение образования в различных формах;</w:t>
      </w:r>
      <w:proofErr w:type="gramEnd"/>
      <w:r>
        <w:t xml:space="preserve"> свободу выбора получения образования; приоритетное право родителей в выборе вида образования для своих малолетних детей; свобода преподавания; право на свободный выбор языка обучения.</w:t>
      </w:r>
    </w:p>
    <w:p w:rsidR="00E11946" w:rsidRDefault="00E11946">
      <w:pPr>
        <w:pStyle w:val="ConsPlusNormal"/>
        <w:spacing w:before="220"/>
        <w:ind w:firstLine="540"/>
        <w:jc w:val="both"/>
      </w:pPr>
      <w:proofErr w:type="gramStart"/>
      <w:r>
        <w:t>В целях эффективной реализации конституционного права на образование в период с июля по декабрь</w:t>
      </w:r>
      <w:proofErr w:type="gramEnd"/>
      <w:r>
        <w:t xml:space="preserve"> 2021 года на федеральном уровне принят ряд нормативных документов, направленных на создание условий для обеспечения государственных гарантий прав и свобод </w:t>
      </w:r>
      <w:r>
        <w:lastRenderedPageBreak/>
        <w:t>человека в указанной сфере и создание необходимых условий для их реализации.</w:t>
      </w:r>
    </w:p>
    <w:p w:rsidR="00E11946" w:rsidRDefault="00E11946">
      <w:pPr>
        <w:pStyle w:val="ConsPlusNormal"/>
        <w:spacing w:before="220"/>
        <w:ind w:firstLine="540"/>
        <w:jc w:val="both"/>
      </w:pPr>
      <w:r>
        <w:t xml:space="preserve">Так, в рассматриваемый период в Федеральный </w:t>
      </w:r>
      <w:hyperlink r:id="rId7" w:history="1">
        <w:r>
          <w:rPr>
            <w:color w:val="0000FF"/>
          </w:rPr>
          <w:t>закон</w:t>
        </w:r>
      </w:hyperlink>
      <w:r>
        <w:t xml:space="preserve"> от 29 декабря 2012 года N 273-ФЗ "Об образовании в Российской Федерации" внесены следующие изменения:</w:t>
      </w:r>
    </w:p>
    <w:p w:rsidR="00E11946" w:rsidRDefault="00E11946">
      <w:pPr>
        <w:pStyle w:val="ConsPlusNormal"/>
        <w:spacing w:before="220"/>
        <w:ind w:firstLine="540"/>
        <w:jc w:val="both"/>
      </w:pPr>
      <w:proofErr w:type="gramStart"/>
      <w:r>
        <w:t xml:space="preserve">Федеральным </w:t>
      </w:r>
      <w:hyperlink r:id="rId8" w:history="1">
        <w:r>
          <w:rPr>
            <w:color w:val="0000FF"/>
          </w:rPr>
          <w:t>законом</w:t>
        </w:r>
      </w:hyperlink>
      <w:r>
        <w:t xml:space="preserve"> от 02.07.2021 N 310-ФЗ "О внесении изменений в статью 54 Семейного кодекса Российской Федерации и </w:t>
      </w:r>
      <w:hyperlink r:id="rId9" w:history="1">
        <w:r>
          <w:rPr>
            <w:color w:val="0000FF"/>
          </w:rPr>
          <w:t>статьи 36</w:t>
        </w:r>
      </w:hyperlink>
      <w:r>
        <w:t xml:space="preserve"> и </w:t>
      </w:r>
      <w:hyperlink r:id="rId10" w:history="1">
        <w:r>
          <w:rPr>
            <w:color w:val="0000FF"/>
          </w:rPr>
          <w:t>67</w:t>
        </w:r>
      </w:hyperlink>
      <w:r>
        <w:t xml:space="preserve"> Федерального закона "Об образовании в Российской Федерации" внесены поправки, направленные на приведение в соответствие с законодательством Российской Федерации наименования выплаты и категории получателей - денежных выплат обучающимся общеобразовательных организаций со специальными наименованиями.</w:t>
      </w:r>
      <w:proofErr w:type="gramEnd"/>
      <w:r>
        <w:t xml:space="preserve"> Кроме того, внесены изменения в </w:t>
      </w:r>
      <w:hyperlink r:id="rId11" w:history="1">
        <w:r>
          <w:rPr>
            <w:color w:val="0000FF"/>
          </w:rPr>
          <w:t>часть 3.1 статьи 67</w:t>
        </w:r>
      </w:hyperlink>
      <w:r>
        <w:t xml:space="preserve">, в соответствии с которыми ребенок имеет право преимущественного приема на </w:t>
      </w:r>
      <w:proofErr w:type="gramStart"/>
      <w:r>
        <w:t>обучение</w:t>
      </w:r>
      <w:proofErr w:type="gramEnd"/>
      <w:r>
        <w:t xml:space="preserve"> по основным общеобразовательным программам дошкольного образования и начального общего образования в государственную или муниципальную образовательную организацию, в которой обучаются его полнородные и </w:t>
      </w:r>
      <w:proofErr w:type="spellStart"/>
      <w:r>
        <w:t>неполнородные</w:t>
      </w:r>
      <w:proofErr w:type="spellEnd"/>
      <w:r>
        <w:t xml:space="preserve"> брат и (или) сестра. В предыдущей редакции такое право было предоставлено детям, проживающим в одной семье и имеющим общее место жительства;</w:t>
      </w:r>
    </w:p>
    <w:p w:rsidR="00E11946" w:rsidRDefault="00E11946">
      <w:pPr>
        <w:pStyle w:val="ConsPlusNormal"/>
        <w:spacing w:before="220"/>
        <w:ind w:firstLine="540"/>
        <w:jc w:val="both"/>
      </w:pPr>
      <w:proofErr w:type="gramStart"/>
      <w:r>
        <w:t xml:space="preserve">Федеральным </w:t>
      </w:r>
      <w:hyperlink r:id="rId12" w:history="1">
        <w:r>
          <w:rPr>
            <w:color w:val="0000FF"/>
          </w:rPr>
          <w:t>законом</w:t>
        </w:r>
      </w:hyperlink>
      <w:r>
        <w:t xml:space="preserve"> от 02.07.2021 N 320-ФЗ "О внесении изменений в Федеральный закон "Об образовании в Российской Федерации" предусмотрено формирование попечительских советов в государственных и муниципальных образовательных организациях высшего образования, являющихся бюджетными учреждениями, за исключением образовательных организаций федеральных государственных органов, осуществляющих подготовку кадров в интересах обороны и безопасности государства, обеспечения законности и правопорядка;</w:t>
      </w:r>
      <w:proofErr w:type="gramEnd"/>
    </w:p>
    <w:p w:rsidR="00E11946" w:rsidRDefault="00E11946">
      <w:pPr>
        <w:pStyle w:val="ConsPlusNormal"/>
        <w:spacing w:before="220"/>
        <w:ind w:firstLine="540"/>
        <w:jc w:val="both"/>
      </w:pPr>
      <w:proofErr w:type="gramStart"/>
      <w:r>
        <w:t xml:space="preserve">Федеральный </w:t>
      </w:r>
      <w:hyperlink r:id="rId13" w:history="1">
        <w:r>
          <w:rPr>
            <w:color w:val="0000FF"/>
          </w:rPr>
          <w:t>закон</w:t>
        </w:r>
      </w:hyperlink>
      <w:r>
        <w:t xml:space="preserve"> от 02.07.2021 N 321-ФЗ "О внесении изменений в </w:t>
      </w:r>
      <w:hyperlink r:id="rId14" w:history="1">
        <w:r>
          <w:rPr>
            <w:color w:val="0000FF"/>
          </w:rPr>
          <w:t>статьи 5</w:t>
        </w:r>
      </w:hyperlink>
      <w:r>
        <w:t xml:space="preserve"> и </w:t>
      </w:r>
      <w:hyperlink r:id="rId15" w:history="1">
        <w:r>
          <w:rPr>
            <w:color w:val="0000FF"/>
          </w:rPr>
          <w:t>83</w:t>
        </w:r>
      </w:hyperlink>
      <w:r>
        <w:t xml:space="preserve"> Федерального закона "Об образовании в Российской Федерации" предоставил право лицам, имеющим высшее образование, быть принятыми на конкурсной основе на обучение за счет бюджетных ассигнований федерального бюджета в федеральные государственные образовательные организации высшего образования по образовательным программам высшего образования (программам </w:t>
      </w:r>
      <w:proofErr w:type="spellStart"/>
      <w:r>
        <w:t>специалитета</w:t>
      </w:r>
      <w:proofErr w:type="spellEnd"/>
      <w:r>
        <w:t>) в области искусств;</w:t>
      </w:r>
      <w:proofErr w:type="gramEnd"/>
    </w:p>
    <w:p w:rsidR="00E11946" w:rsidRDefault="00E11946">
      <w:pPr>
        <w:pStyle w:val="ConsPlusNormal"/>
        <w:spacing w:before="220"/>
        <w:ind w:firstLine="540"/>
        <w:jc w:val="both"/>
      </w:pPr>
      <w:proofErr w:type="gramStart"/>
      <w:r>
        <w:t xml:space="preserve">Федеральный </w:t>
      </w:r>
      <w:hyperlink r:id="rId16" w:history="1">
        <w:r>
          <w:rPr>
            <w:color w:val="0000FF"/>
          </w:rPr>
          <w:t>закон</w:t>
        </w:r>
      </w:hyperlink>
      <w:r>
        <w:t xml:space="preserve"> от 02.07.2021 N 322-ФЗ "О внесении изменений в </w:t>
      </w:r>
      <w:hyperlink r:id="rId17" w:history="1">
        <w:r>
          <w:rPr>
            <w:color w:val="0000FF"/>
          </w:rPr>
          <w:t>статью 3</w:t>
        </w:r>
      </w:hyperlink>
      <w:r>
        <w:t xml:space="preserve"> Федерального закона "О Московском государственном университете имени М.В. Ломоносова и Санкт-Петербургском государственном университете" и Федеральный </w:t>
      </w:r>
      <w:hyperlink r:id="rId18" w:history="1">
        <w:r>
          <w:rPr>
            <w:color w:val="0000FF"/>
          </w:rPr>
          <w:t>закон</w:t>
        </w:r>
      </w:hyperlink>
      <w:r>
        <w:t xml:space="preserve"> "Об образовании в Российской Федерации" наделяет МГУ и СПбГУ возможностью осуществлять самостоятельно полномочия учредителя юридических лиц, входящих в научно-образовательный комплекс, и собственника их имущества.</w:t>
      </w:r>
      <w:proofErr w:type="gramEnd"/>
      <w:r>
        <w:t xml:space="preserve"> </w:t>
      </w:r>
      <w:proofErr w:type="gramStart"/>
      <w:r>
        <w:t>Изменения в Федеральный закон "Об образовании в Российской Федерации" предоставили право организации, осуществляющей образовательную деятельность, при разработке основной общеобразовательной программы предусмотреть применение при реализации соответствующей образовательной программы примерного учебного плана и (или) примерного календарного учебного графика, и (или) примерных рабочих программ учебных предметов, курсов, дисциплин (модулей), включенных в соответствующую примерную основную общеобразовательную программу.</w:t>
      </w:r>
      <w:proofErr w:type="gramEnd"/>
      <w:r>
        <w:t xml:space="preserve"> При этом разработка такой учебно-методической документации не требуется;</w:t>
      </w:r>
    </w:p>
    <w:p w:rsidR="00E11946" w:rsidRDefault="00E11946">
      <w:pPr>
        <w:pStyle w:val="ConsPlusNormal"/>
        <w:spacing w:before="220"/>
        <w:ind w:firstLine="540"/>
        <w:jc w:val="both"/>
      </w:pPr>
      <w:proofErr w:type="gramStart"/>
      <w:r>
        <w:t xml:space="preserve">Внесенные Федеральным </w:t>
      </w:r>
      <w:hyperlink r:id="rId19" w:history="1">
        <w:r>
          <w:rPr>
            <w:color w:val="0000FF"/>
          </w:rPr>
          <w:t>законом</w:t>
        </w:r>
      </w:hyperlink>
      <w:r>
        <w:t xml:space="preserve"> от 02.07.2021 N 351-ФЗ "О внесении изменений в отдельные законодательные акты Российской Федерации" поправки, обусловленные принятием Федерального </w:t>
      </w:r>
      <w:hyperlink r:id="rId20" w:history="1">
        <w:r>
          <w:rPr>
            <w:color w:val="0000FF"/>
          </w:rPr>
          <w:t>закона</w:t>
        </w:r>
      </w:hyperlink>
      <w:r>
        <w:t xml:space="preserve"> "О федеральной территории "Сириус", определяют правомочия органов публичной власти федеральной территории "Сириус".</w:t>
      </w:r>
      <w:proofErr w:type="gramEnd"/>
    </w:p>
    <w:p w:rsidR="00E11946" w:rsidRDefault="00E11946">
      <w:pPr>
        <w:pStyle w:val="ConsPlusNormal"/>
        <w:spacing w:before="220"/>
        <w:ind w:firstLine="540"/>
        <w:jc w:val="both"/>
      </w:pPr>
      <w:proofErr w:type="gramStart"/>
      <w:r>
        <w:t xml:space="preserve">Федеральным </w:t>
      </w:r>
      <w:hyperlink r:id="rId21" w:history="1">
        <w:r>
          <w:rPr>
            <w:color w:val="0000FF"/>
          </w:rPr>
          <w:t>законом</w:t>
        </w:r>
      </w:hyperlink>
      <w:r>
        <w:t xml:space="preserve"> от 30.12.2021 N 433-ФЗ внесены изменения в </w:t>
      </w:r>
      <w:hyperlink r:id="rId22" w:history="1">
        <w:r>
          <w:rPr>
            <w:color w:val="0000FF"/>
          </w:rPr>
          <w:t>статью 77</w:t>
        </w:r>
      </w:hyperlink>
      <w:r>
        <w:t xml:space="preserve"> Федерального закона "Об образовании в Российской Федерации", согласно которым в целях поддержки лиц, проявивших выдающиеся способности, в федеральных государственных образовательных организациях высшего образования, перечень которых утверждается </w:t>
      </w:r>
      <w:r>
        <w:lastRenderedPageBreak/>
        <w:t>Правительством Российской Федерации, создаются специализированные учебно-научные центры, в которых реализуются образовательные программы основного общего и (или) среднего общего образования и создаются условия для</w:t>
      </w:r>
      <w:proofErr w:type="gramEnd"/>
      <w:r>
        <w:t xml:space="preserve"> проживания </w:t>
      </w:r>
      <w:proofErr w:type="gramStart"/>
      <w:r>
        <w:t>обучающихся</w:t>
      </w:r>
      <w:proofErr w:type="gramEnd"/>
      <w:r>
        <w:t xml:space="preserve"> в интернате;</w:t>
      </w:r>
    </w:p>
    <w:p w:rsidR="00E11946" w:rsidRDefault="00E11946">
      <w:pPr>
        <w:pStyle w:val="ConsPlusNormal"/>
        <w:spacing w:before="220"/>
        <w:ind w:firstLine="540"/>
        <w:jc w:val="both"/>
      </w:pPr>
      <w:r>
        <w:t xml:space="preserve">Внесенными Федеральным </w:t>
      </w:r>
      <w:hyperlink r:id="rId23" w:history="1">
        <w:r>
          <w:rPr>
            <w:color w:val="0000FF"/>
          </w:rPr>
          <w:t>законом</w:t>
        </w:r>
      </w:hyperlink>
      <w:r>
        <w:t xml:space="preserve"> от 30.12.2021 N 472-ФЗ поправками в Федеральный </w:t>
      </w:r>
      <w:hyperlink r:id="rId24" w:history="1">
        <w:r>
          <w:rPr>
            <w:color w:val="0000FF"/>
          </w:rPr>
          <w:t>закон</w:t>
        </w:r>
      </w:hyperlink>
      <w:r>
        <w:t xml:space="preserve"> "Об образовании в Российской Федерации" установлена обязанность школ и колледжей при реализации ими образовательных программ с 1 сентября 2022 года </w:t>
      </w:r>
      <w:proofErr w:type="gramStart"/>
      <w:r>
        <w:t>использовать</w:t>
      </w:r>
      <w:proofErr w:type="gramEnd"/>
      <w:r>
        <w:t xml:space="preserve"> верифицированные </w:t>
      </w:r>
      <w:proofErr w:type="spellStart"/>
      <w:r>
        <w:t>онлайн-платформы</w:t>
      </w:r>
      <w:proofErr w:type="spellEnd"/>
      <w:r>
        <w:t xml:space="preserve"> и электронные учебники, включенные в федеральный перечень электронных образовательных ресурсов, утверждаемый </w:t>
      </w:r>
      <w:proofErr w:type="spellStart"/>
      <w:r>
        <w:t>Минпросвещения</w:t>
      </w:r>
      <w:proofErr w:type="spellEnd"/>
      <w:r>
        <w:t xml:space="preserve"> России.</w:t>
      </w:r>
    </w:p>
    <w:p w:rsidR="00E11946" w:rsidRDefault="00E11946">
      <w:pPr>
        <w:pStyle w:val="ConsPlusNormal"/>
        <w:spacing w:before="220"/>
        <w:ind w:firstLine="540"/>
        <w:jc w:val="both"/>
      </w:pPr>
      <w:r>
        <w:t>Также в целях эффективного правового регулирования сферы образования принят ряд нормативно-правовых актов федеральными органами исполнительной власти.</w:t>
      </w:r>
    </w:p>
    <w:p w:rsidR="00E11946" w:rsidRDefault="00E11946">
      <w:pPr>
        <w:pStyle w:val="ConsPlusNormal"/>
        <w:spacing w:before="220"/>
        <w:ind w:firstLine="540"/>
        <w:jc w:val="both"/>
      </w:pPr>
      <w:proofErr w:type="gramStart"/>
      <w:r>
        <w:t xml:space="preserve">В частности, </w:t>
      </w:r>
      <w:hyperlink r:id="rId25" w:history="1">
        <w:r>
          <w:rPr>
            <w:color w:val="0000FF"/>
          </w:rPr>
          <w:t>Постановлением</w:t>
        </w:r>
      </w:hyperlink>
      <w:r>
        <w:t xml:space="preserve"> Правительства РФ от 07.07.2021 N 1135 "О внесении изменений в Положение о государственной аккредитации образовательной деятельности" внесены изменения в </w:t>
      </w:r>
      <w:hyperlink r:id="rId26" w:history="1">
        <w:r>
          <w:rPr>
            <w:color w:val="0000FF"/>
          </w:rPr>
          <w:t>Положение</w:t>
        </w:r>
      </w:hyperlink>
      <w:r>
        <w:t xml:space="preserve"> о государственной аккредитации образовательной деятельности, утвержденное постановлением Правительства Российской Федерации от 18.11.2013 N 1039 "О государственной аккредитации образовательной деятельности", связанные с тем, что программы подготовки научных и научно-педагогических кадров в аспирантуре (адъюнктуре) реализуются в соответствии с федеральными</w:t>
      </w:r>
      <w:proofErr w:type="gramEnd"/>
      <w:r>
        <w:t xml:space="preserve"> государственными требованиями, а в соответствии с </w:t>
      </w:r>
      <w:hyperlink r:id="rId27" w:history="1">
        <w:r>
          <w:rPr>
            <w:color w:val="0000FF"/>
          </w:rPr>
          <w:t>частью 1 статьи 92</w:t>
        </w:r>
      </w:hyperlink>
      <w:r>
        <w:t xml:space="preserve"> Федерального закона от 29.12.2012 N 273-ФЗ "Об образовании в Российской Федерации" государственная аккредитация образовательной деятельности проводится по основным образовательным программам, реализуемым в соответствии с федеральными государственными образовательными стандартами.</w:t>
      </w:r>
    </w:p>
    <w:p w:rsidR="00E11946" w:rsidRDefault="00E11946">
      <w:pPr>
        <w:pStyle w:val="ConsPlusNormal"/>
        <w:spacing w:before="220"/>
        <w:ind w:firstLine="540"/>
        <w:jc w:val="both"/>
      </w:pPr>
      <w:proofErr w:type="gramStart"/>
      <w:r>
        <w:t xml:space="preserve">С 1 марта 2022 года вступает в силу </w:t>
      </w:r>
      <w:hyperlink r:id="rId28" w:history="1">
        <w:r>
          <w:rPr>
            <w:color w:val="0000FF"/>
          </w:rPr>
          <w:t>Постановление</w:t>
        </w:r>
      </w:hyperlink>
      <w:r>
        <w:t xml:space="preserve"> Правительства РФ от 03.09.2021 N 1482, которым утверждено </w:t>
      </w:r>
      <w:hyperlink r:id="rId29" w:history="1">
        <w:r>
          <w:rPr>
            <w:color w:val="0000FF"/>
          </w:rPr>
          <w:t>Положение</w:t>
        </w:r>
      </w:hyperlink>
      <w:r>
        <w:t>, определяющее порядок и критерии включения организаций, осуществляющих образовательную деятельность, в перечень организаций, проводящих экзамен по русскому языку как иностранному, истории России и основам законодательства Российской Федерации для иностранных граждан и лиц без гражданства, порядок ведения перечня, порядок и основания исключения из него</w:t>
      </w:r>
      <w:proofErr w:type="gramEnd"/>
      <w:r>
        <w:t xml:space="preserve"> организаций, включенных в перечень.</w:t>
      </w:r>
    </w:p>
    <w:p w:rsidR="00E11946" w:rsidRDefault="00E11946">
      <w:pPr>
        <w:pStyle w:val="ConsPlusNormal"/>
        <w:spacing w:before="220"/>
        <w:ind w:firstLine="540"/>
        <w:jc w:val="both"/>
      </w:pPr>
      <w:hyperlink r:id="rId30" w:history="1">
        <w:r>
          <w:rPr>
            <w:color w:val="0000FF"/>
          </w:rPr>
          <w:t>Постановлением</w:t>
        </w:r>
      </w:hyperlink>
      <w:r>
        <w:t xml:space="preserve"> Правительства РФ от 30.09.2021 N 1649 создан инновационный научно-технологический центр "Интеллектуальная электроника - Валдай", определены направления научно-технологической деятельности, осуществляемой на территории данного центра;</w:t>
      </w:r>
    </w:p>
    <w:p w:rsidR="00E11946" w:rsidRDefault="00E11946">
      <w:pPr>
        <w:pStyle w:val="ConsPlusNormal"/>
        <w:spacing w:before="220"/>
        <w:ind w:firstLine="540"/>
        <w:jc w:val="both"/>
      </w:pPr>
      <w:r>
        <w:t xml:space="preserve">6 октября 2021 года вступило в силу </w:t>
      </w:r>
      <w:hyperlink r:id="rId31" w:history="1">
        <w:r>
          <w:rPr>
            <w:color w:val="0000FF"/>
          </w:rPr>
          <w:t>постановление</w:t>
        </w:r>
      </w:hyperlink>
      <w:r>
        <w:t xml:space="preserve"> Правительства РФ от 02.10.2021 N 1678, которым постановили провести с 11 октября по 31 декабря 2021 года на территории Российской Федерации эксперимент по формированию цифровых документов об образовании посредством модуля "Единый реестр цифровых документов об образовании" федеральной информационной системы "Федеральный реестр сведений о </w:t>
      </w:r>
      <w:proofErr w:type="gramStart"/>
      <w:r>
        <w:t>документах</w:t>
      </w:r>
      <w:proofErr w:type="gramEnd"/>
      <w:r>
        <w:t xml:space="preserve"> об образовании и (или) о квалификации, документах об </w:t>
      </w:r>
      <w:proofErr w:type="gramStart"/>
      <w:r>
        <w:t xml:space="preserve">обучении" в рамках реализации </w:t>
      </w:r>
      <w:proofErr w:type="spellStart"/>
      <w:r>
        <w:t>суперсервиса</w:t>
      </w:r>
      <w:proofErr w:type="spellEnd"/>
      <w:r>
        <w:t xml:space="preserve"> "Цифровые документы об образовании </w:t>
      </w:r>
      <w:proofErr w:type="spellStart"/>
      <w:r>
        <w:t>онлайн</w:t>
      </w:r>
      <w:proofErr w:type="spellEnd"/>
      <w:r>
        <w:t>" и по размещению их в личном кабинете гражданина в федеральной государственной информационной системе "Единый портал государственных и муниципальных услуг (функций)" на период проведения эксперимента.</w:t>
      </w:r>
      <w:proofErr w:type="gramEnd"/>
      <w:r>
        <w:t xml:space="preserve"> Также определены цель и участники эксперимента;</w:t>
      </w:r>
    </w:p>
    <w:p w:rsidR="00E11946" w:rsidRDefault="00E11946">
      <w:pPr>
        <w:pStyle w:val="ConsPlusNormal"/>
        <w:spacing w:before="220"/>
        <w:ind w:firstLine="540"/>
        <w:jc w:val="both"/>
      </w:pPr>
      <w:hyperlink r:id="rId32" w:history="1">
        <w:r>
          <w:rPr>
            <w:color w:val="0000FF"/>
          </w:rPr>
          <w:t>Постановлением</w:t>
        </w:r>
      </w:hyperlink>
      <w:r>
        <w:t xml:space="preserve"> Правительства РФ от 07.10.2021 N 1699 внесены изменения в </w:t>
      </w:r>
      <w:hyperlink r:id="rId33" w:history="1">
        <w:r>
          <w:rPr>
            <w:color w:val="0000FF"/>
          </w:rPr>
          <w:t>приложения N 1</w:t>
        </w:r>
      </w:hyperlink>
      <w:r>
        <w:t xml:space="preserve"> и </w:t>
      </w:r>
      <w:hyperlink r:id="rId34" w:history="1">
        <w:r>
          <w:rPr>
            <w:color w:val="0000FF"/>
          </w:rPr>
          <w:t>2</w:t>
        </w:r>
      </w:hyperlink>
      <w:r>
        <w:t xml:space="preserve"> к Постановлению Правительства РФ от 18.11.2020 N 1868 "О создании инновационного научно-технологического центра "Русский", согласно которым предусмотрено расширение границ территорий, а также объектов недвижимого имущества инновационного научно-технологического центра "Русский";</w:t>
      </w:r>
    </w:p>
    <w:p w:rsidR="00E11946" w:rsidRDefault="00E11946">
      <w:pPr>
        <w:pStyle w:val="ConsPlusNormal"/>
        <w:spacing w:before="220"/>
        <w:ind w:firstLine="540"/>
        <w:jc w:val="both"/>
      </w:pPr>
      <w:proofErr w:type="gramStart"/>
      <w:r>
        <w:t xml:space="preserve">31 января 2022 года вступает в силу </w:t>
      </w:r>
      <w:hyperlink r:id="rId35" w:history="1">
        <w:r>
          <w:rPr>
            <w:color w:val="0000FF"/>
          </w:rPr>
          <w:t>Постановление</w:t>
        </w:r>
      </w:hyperlink>
      <w:r>
        <w:t xml:space="preserve"> Правительства РФ от 15.10.2021 N 1750 (ред. от 31.12.2021) "Об утверждении Правил установления организациям, осуществляющим </w:t>
      </w:r>
      <w:r>
        <w:lastRenderedPageBreak/>
        <w:t>образовательную деятельность, контрольных цифр приема по профессиям, специальностям и направлениям подготовки и (или) укрупненным группам профессий, специальностей и направлений подготовки для обучения по образовательным программам среднего профессионального и высшего образования, а также по группам научных специальностей и</w:t>
      </w:r>
      <w:proofErr w:type="gramEnd"/>
      <w:r>
        <w:t xml:space="preserve"> (</w:t>
      </w:r>
      <w:proofErr w:type="gramStart"/>
      <w:r>
        <w:t xml:space="preserve">или) научным специальностям для обучения по программам подготовки научных и научно-педагогических кадров в аспирантуре (адъюнктуре) за счет бюджетных ассигнований федерального бюджета и признании утратившими силу некоторых актов Правительства Российской Федерации", которым актуализированы </w:t>
      </w:r>
      <w:hyperlink r:id="rId36" w:history="1">
        <w:r>
          <w:rPr>
            <w:color w:val="0000FF"/>
          </w:rPr>
          <w:t>правила</w:t>
        </w:r>
      </w:hyperlink>
      <w:r>
        <w:t xml:space="preserve"> установления образовательным организациям контрольных цифр приема по образовательным программам среднего профессионального и высшего образования, а также по группам научных специальностей и (или) научным специальностям для обучения по</w:t>
      </w:r>
      <w:proofErr w:type="gramEnd"/>
      <w:r>
        <w:t xml:space="preserve"> программам подготовки научных и научно-педагогических кадров в аспирантуре (адъюнктуре) за счет бюджетных ассигнований федерального бюджета, определены федеральные органы исполнительной власти, устанавливающие образовательным организациям вышеуказанные контрольные цифры приема;</w:t>
      </w:r>
    </w:p>
    <w:p w:rsidR="00E11946" w:rsidRDefault="00E11946">
      <w:pPr>
        <w:pStyle w:val="ConsPlusNormal"/>
        <w:spacing w:before="220"/>
        <w:ind w:firstLine="540"/>
        <w:jc w:val="both"/>
      </w:pPr>
      <w:hyperlink r:id="rId37" w:history="1">
        <w:r>
          <w:rPr>
            <w:color w:val="0000FF"/>
          </w:rPr>
          <w:t>Постановлением</w:t>
        </w:r>
      </w:hyperlink>
      <w:r>
        <w:t xml:space="preserve"> Правительства РФ от 20.10.2021 N 1779 принято решение о создании инновационного научно-технологического центра "Парк атомных и медицинских технологий", определены основные направления и порядок осуществления на территории центра научно-технологической деятельности;</w:t>
      </w:r>
    </w:p>
    <w:p w:rsidR="00E11946" w:rsidRDefault="00E11946">
      <w:pPr>
        <w:pStyle w:val="ConsPlusNormal"/>
        <w:spacing w:before="220"/>
        <w:ind w:firstLine="540"/>
        <w:jc w:val="both"/>
      </w:pPr>
      <w:hyperlink r:id="rId38" w:history="1">
        <w:proofErr w:type="gramStart"/>
        <w:r>
          <w:rPr>
            <w:color w:val="0000FF"/>
          </w:rPr>
          <w:t>Постановлением</w:t>
        </w:r>
      </w:hyperlink>
      <w:r>
        <w:t xml:space="preserve"> Правительства РФ от 20.10.2021 N 1802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а также о признании утратившими силу некоторых актов и отдельных положений некоторых актов Правительства Российской Федерации", которое вступает в силу с 1 марта 2022 года и действует до 1 марта 2028 года, обновлен </w:t>
      </w:r>
      <w:hyperlink r:id="rId39" w:history="1">
        <w:r>
          <w:rPr>
            <w:color w:val="0000FF"/>
          </w:rPr>
          <w:t>порядок</w:t>
        </w:r>
        <w:proofErr w:type="gramEnd"/>
      </w:hyperlink>
      <w:r>
        <w:t xml:space="preserve"> размещения информации об образовательных организациях на их официальных сайтах в сети "Интернет";</w:t>
      </w:r>
    </w:p>
    <w:p w:rsidR="00E11946" w:rsidRDefault="00E11946">
      <w:pPr>
        <w:pStyle w:val="ConsPlusNormal"/>
        <w:spacing w:before="220"/>
        <w:ind w:firstLine="540"/>
        <w:jc w:val="both"/>
      </w:pPr>
      <w:hyperlink r:id="rId40" w:history="1">
        <w:proofErr w:type="gramStart"/>
        <w:r>
          <w:rPr>
            <w:color w:val="0000FF"/>
          </w:rPr>
          <w:t>Постановлением</w:t>
        </w:r>
      </w:hyperlink>
      <w:r>
        <w:t xml:space="preserve"> Правительства РФ от 30.10.2021 N 1880 "О приеме лиц, имеющих высшее образование, на конкурсной основе на обучение за счет бюджетных ассигнований федерального бюджета в федеральные государственные образовательные организации высшего образования по образовательным программам высшего образования (программам </w:t>
      </w:r>
      <w:proofErr w:type="spellStart"/>
      <w:r>
        <w:t>специалитета</w:t>
      </w:r>
      <w:proofErr w:type="spellEnd"/>
      <w:r>
        <w:t>) в области искусств и перечнях таких образовательных организаций, специальностей высшего образования" определены правила получения второго (или последующего) высшего образования в области искусств</w:t>
      </w:r>
      <w:proofErr w:type="gramEnd"/>
      <w:r>
        <w:t xml:space="preserve"> за счет бюджетных средств;</w:t>
      </w:r>
    </w:p>
    <w:p w:rsidR="00E11946" w:rsidRDefault="00E11946">
      <w:pPr>
        <w:pStyle w:val="ConsPlusNormal"/>
        <w:spacing w:before="220"/>
        <w:ind w:firstLine="540"/>
        <w:jc w:val="both"/>
      </w:pPr>
      <w:r>
        <w:t xml:space="preserve">Согласно </w:t>
      </w:r>
      <w:hyperlink r:id="rId41" w:history="1">
        <w:r>
          <w:rPr>
            <w:color w:val="0000FF"/>
          </w:rPr>
          <w:t>Постановлению</w:t>
        </w:r>
      </w:hyperlink>
      <w:r>
        <w:t xml:space="preserve"> Правительства РФ от 20.11.2021 N 1991 "О внесении изменения в </w:t>
      </w:r>
      <w:hyperlink r:id="rId42" w:history="1">
        <w:r>
          <w:rPr>
            <w:color w:val="0000FF"/>
          </w:rPr>
          <w:t>Положение</w:t>
        </w:r>
      </w:hyperlink>
      <w:r>
        <w:t xml:space="preserve"> о Министерстве науки и высшего образования Российской Федерации", с 1 марта 2022 года </w:t>
      </w:r>
      <w:proofErr w:type="spellStart"/>
      <w:r>
        <w:t>Минобрнауки</w:t>
      </w:r>
      <w:proofErr w:type="spellEnd"/>
      <w:r>
        <w:t xml:space="preserve"> России уполномочено утверждать </w:t>
      </w:r>
      <w:proofErr w:type="spellStart"/>
      <w:r>
        <w:t>аккредитационные</w:t>
      </w:r>
      <w:proofErr w:type="spellEnd"/>
      <w:r>
        <w:t xml:space="preserve"> показатели по образовательным программам высшего образования;</w:t>
      </w:r>
    </w:p>
    <w:p w:rsidR="00E11946" w:rsidRDefault="00E11946">
      <w:pPr>
        <w:pStyle w:val="ConsPlusNormal"/>
        <w:spacing w:before="220"/>
        <w:ind w:firstLine="540"/>
        <w:jc w:val="both"/>
      </w:pPr>
      <w:r>
        <w:t xml:space="preserve">Распоряжением Правительства РФ от 23.11.2021 N 3303-р установлена </w:t>
      </w:r>
      <w:hyperlink r:id="rId43" w:history="1">
        <w:r>
          <w:rPr>
            <w:color w:val="0000FF"/>
          </w:rPr>
          <w:t>квота</w:t>
        </w:r>
      </w:hyperlink>
      <w:r>
        <w:t xml:space="preserve"> приема на целевое </w:t>
      </w:r>
      <w:proofErr w:type="gramStart"/>
      <w:r>
        <w:t>обучение по</w:t>
      </w:r>
      <w:proofErr w:type="gramEnd"/>
      <w:r>
        <w:t xml:space="preserve"> образовательным программам высшего образования за счет бюджетных ассигнований федерального бюджета на 2022 год;</w:t>
      </w:r>
    </w:p>
    <w:p w:rsidR="00E11946" w:rsidRDefault="00E11946">
      <w:pPr>
        <w:pStyle w:val="ConsPlusNormal"/>
        <w:spacing w:before="220"/>
        <w:ind w:firstLine="540"/>
        <w:jc w:val="both"/>
      </w:pPr>
      <w:proofErr w:type="gramStart"/>
      <w:r>
        <w:t>Постановлением Правительства РФ от 29.11.2021 N 2085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roofErr w:type="gramEnd"/>
      <w:r>
        <w:t xml:space="preserve">", </w:t>
      </w:r>
      <w:proofErr w:type="gramStart"/>
      <w:r>
        <w:t xml:space="preserve">вступающим в силу с 1 марта 2022 года и действующим до 29 февраля 2028 года, актуализированы </w:t>
      </w:r>
      <w:hyperlink r:id="rId44" w:history="1">
        <w:r>
          <w:rPr>
            <w:color w:val="0000FF"/>
          </w:rPr>
          <w:t>правила</w:t>
        </w:r>
      </w:hyperlink>
      <w:r>
        <w:t xml:space="preserve"> формирования и ведения федеральной и региональных информационных систем обеспечения проведения государственной итоговой аттестации обучающихся, в частности определены сведения, вносимые </w:t>
      </w:r>
      <w:r>
        <w:lastRenderedPageBreak/>
        <w:t>в региональные информационные системы и федеральную информационную систему, и установлен срок их хранения;</w:t>
      </w:r>
      <w:proofErr w:type="gramEnd"/>
    </w:p>
    <w:p w:rsidR="00E11946" w:rsidRDefault="00E11946">
      <w:pPr>
        <w:pStyle w:val="ConsPlusNormal"/>
        <w:spacing w:before="220"/>
        <w:ind w:firstLine="540"/>
        <w:jc w:val="both"/>
      </w:pPr>
      <w:r>
        <w:t xml:space="preserve">Постановлением Правительства РФ от 30.11.2021 N 2122 утверждено </w:t>
      </w:r>
      <w:hyperlink r:id="rId45" w:history="1">
        <w:r>
          <w:rPr>
            <w:color w:val="0000FF"/>
          </w:rPr>
          <w:t>Положение</w:t>
        </w:r>
      </w:hyperlink>
      <w:r>
        <w:t xml:space="preserve"> о подготовке научных и научно-педагогических кадров в аспирантуре (адъюнктуре) на базе образовательных организаций высшего образования, организаций дополнительного профессионального образования, научных организаций в рамках программ аспирантуры (адъюнктуры), вступающее в силу с 1 марта 2022 года и действующее до 1 марта 2028 года;</w:t>
      </w:r>
    </w:p>
    <w:p w:rsidR="00E11946" w:rsidRDefault="00E11946">
      <w:pPr>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E119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11946" w:rsidRDefault="00E119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11946" w:rsidRDefault="00E119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11946" w:rsidRDefault="00E11946">
            <w:pPr>
              <w:pStyle w:val="ConsPlusNormal"/>
              <w:jc w:val="both"/>
            </w:pPr>
            <w:proofErr w:type="spellStart"/>
            <w:r>
              <w:rPr>
                <w:color w:val="392C69"/>
              </w:rPr>
              <w:t>КонсультантПлюс</w:t>
            </w:r>
            <w:proofErr w:type="spellEnd"/>
            <w:r>
              <w:rPr>
                <w:color w:val="392C69"/>
              </w:rPr>
              <w:t>: примечание.</w:t>
            </w:r>
          </w:p>
          <w:p w:rsidR="00E11946" w:rsidRDefault="00E11946">
            <w:pPr>
              <w:pStyle w:val="ConsPlusNormal"/>
              <w:jc w:val="both"/>
            </w:pPr>
            <w:r>
              <w:rPr>
                <w:color w:val="392C69"/>
              </w:rPr>
              <w:t>В официальном тексте документа, видимо, допущена опечатка: имеется в виду Постановление Правительства РФ от 30.11.2021 N 2123, а не N 2085.</w:t>
            </w:r>
          </w:p>
        </w:tc>
        <w:tc>
          <w:tcPr>
            <w:tcW w:w="113" w:type="dxa"/>
            <w:tcBorders>
              <w:top w:val="nil"/>
              <w:left w:val="nil"/>
              <w:bottom w:val="nil"/>
              <w:right w:val="nil"/>
            </w:tcBorders>
            <w:shd w:val="clear" w:color="auto" w:fill="F4F3F8"/>
            <w:tcMar>
              <w:top w:w="0" w:type="dxa"/>
              <w:left w:w="0" w:type="dxa"/>
              <w:bottom w:w="0" w:type="dxa"/>
              <w:right w:w="0" w:type="dxa"/>
            </w:tcMar>
          </w:tcPr>
          <w:p w:rsidR="00E11946" w:rsidRDefault="00E11946">
            <w:pPr>
              <w:spacing w:after="1" w:line="0" w:lineRule="atLeast"/>
            </w:pPr>
          </w:p>
        </w:tc>
      </w:tr>
    </w:tbl>
    <w:p w:rsidR="00E11946" w:rsidRDefault="00E11946">
      <w:pPr>
        <w:pStyle w:val="ConsPlusNormal"/>
        <w:spacing w:before="280"/>
        <w:ind w:firstLine="540"/>
        <w:jc w:val="both"/>
      </w:pPr>
      <w:hyperlink r:id="rId46" w:history="1">
        <w:r>
          <w:rPr>
            <w:color w:val="0000FF"/>
          </w:rPr>
          <w:t>Постановлением</w:t>
        </w:r>
      </w:hyperlink>
      <w:r>
        <w:t xml:space="preserve"> Правительства РФ от 30 ноября 2021 г. N 2085, вступающим в силу с 1 марта 2022 года, внесены изменения в </w:t>
      </w:r>
      <w:hyperlink r:id="rId47" w:history="1">
        <w:r>
          <w:rPr>
            <w:color w:val="0000FF"/>
          </w:rPr>
          <w:t>правила</w:t>
        </w:r>
      </w:hyperlink>
      <w:r>
        <w:t xml:space="preserve"> формирования и ведения федеральной информационной системы "Федеральный реестр сведений о </w:t>
      </w:r>
      <w:proofErr w:type="gramStart"/>
      <w:r>
        <w:t>документах</w:t>
      </w:r>
      <w:proofErr w:type="gramEnd"/>
      <w:r>
        <w:t xml:space="preserve"> об образовании и (или) о квалификации, документах об обучении": конкретизирован перечень выдаваемых в установленном порядке документов об обучении, сведения о которых вносятся в федеральную информационную систему "Федеральный реестр сведений о </w:t>
      </w:r>
      <w:proofErr w:type="gramStart"/>
      <w:r>
        <w:t>документах</w:t>
      </w:r>
      <w:proofErr w:type="gramEnd"/>
      <w:r>
        <w:t xml:space="preserve"> об образовании и (или) о квалификации, документах об обучении", расширен перечень сведений, подлежащих внесению в вышеуказанную информационную систему, а также перечень лиц, сведения о документах об образовании которых подлежат внесению в информационную систему в течение 20 дней со дня выдачи указанных документов;</w:t>
      </w:r>
    </w:p>
    <w:p w:rsidR="00E11946" w:rsidRDefault="00E11946">
      <w:pPr>
        <w:pStyle w:val="ConsPlusNormal"/>
        <w:spacing w:before="220"/>
        <w:ind w:firstLine="540"/>
        <w:jc w:val="both"/>
      </w:pPr>
      <w:hyperlink r:id="rId48" w:history="1">
        <w:r>
          <w:rPr>
            <w:color w:val="0000FF"/>
          </w:rPr>
          <w:t>Постановлением</w:t>
        </w:r>
      </w:hyperlink>
      <w:r>
        <w:t xml:space="preserve"> Правительства РФ от 01.12.2021 N 2168 установлен порядок и размеры оплаты услуг экспертов и возмещения расходов, понесенных ими в связи с участием в контрольных (надзорных) мероприятиях в сфере образования, определены виды возмещаемых эксперту расходов и условия их возмещения;</w:t>
      </w:r>
    </w:p>
    <w:p w:rsidR="00E11946" w:rsidRDefault="00E11946">
      <w:pPr>
        <w:pStyle w:val="ConsPlusNormal"/>
        <w:spacing w:before="220"/>
        <w:ind w:firstLine="540"/>
        <w:jc w:val="both"/>
      </w:pPr>
      <w:hyperlink r:id="rId49" w:history="1">
        <w:proofErr w:type="gramStart"/>
        <w:r>
          <w:rPr>
            <w:color w:val="0000FF"/>
          </w:rPr>
          <w:t>Постановлением</w:t>
        </w:r>
      </w:hyperlink>
      <w:r>
        <w:t xml:space="preserve"> Правительства РФ от 02.12.2021 N 2190 "О внесении изменений в постановление Правительства Российской Федерации от 30 декабря 2005 г. N 850" с 1 января 2022 года устанавливается ежемесячное денежное вознаграждение за выполнение функций классного руководителя в размере 5000 рублей педагогическим работникам федеральных государственных профессиональных образовательных организаций и федеральных государственных образовательных организаций высшего образования, реализующих образовательные программы начального общего образования</w:t>
      </w:r>
      <w:proofErr w:type="gramEnd"/>
      <w:r>
        <w:t>, образовательные программы основного общего образования и образовательные программы среднего общего образования;</w:t>
      </w:r>
    </w:p>
    <w:p w:rsidR="00E11946" w:rsidRDefault="00E11946">
      <w:pPr>
        <w:pStyle w:val="ConsPlusNormal"/>
        <w:spacing w:before="220"/>
        <w:ind w:firstLine="540"/>
        <w:jc w:val="both"/>
      </w:pPr>
      <w:hyperlink r:id="rId50" w:history="1">
        <w:r>
          <w:rPr>
            <w:color w:val="0000FF"/>
          </w:rPr>
          <w:t>Постановлением</w:t>
        </w:r>
      </w:hyperlink>
      <w:r>
        <w:t xml:space="preserve"> Правительства РФ от 08.12.2021 N 2228 "О внесении изменений в Положение о присвоении ученых званий" изменен порядок рассмотрения вопроса о лишении ученого звания, конкретизирован перечень оснований, по которым может быть подано заявление о лишении ученого звания, оптимизированы процедуры лишения и восстановления ученого звания, внесены поправки юридико-технического характера;</w:t>
      </w:r>
    </w:p>
    <w:p w:rsidR="00E11946" w:rsidRDefault="00E11946">
      <w:pPr>
        <w:pStyle w:val="ConsPlusNormal"/>
        <w:spacing w:before="220"/>
        <w:ind w:firstLine="540"/>
        <w:jc w:val="both"/>
      </w:pPr>
      <w:r>
        <w:t xml:space="preserve">Постановлением Правительства РФ от 10.12.2021 N 2249 утверждены </w:t>
      </w:r>
      <w:hyperlink r:id="rId51" w:history="1">
        <w:r>
          <w:rPr>
            <w:color w:val="0000FF"/>
          </w:rPr>
          <w:t>Правила</w:t>
        </w:r>
      </w:hyperlink>
      <w:r>
        <w:t>, определяющие цели, условия и порядок предоставления грантов в форме субсидий из федерального бюджета образовательным организациям высшего образования на реализацию мероприятий, направленных на поддержку студенческих научных сообществ;</w:t>
      </w:r>
    </w:p>
    <w:p w:rsidR="00E11946" w:rsidRDefault="00E11946">
      <w:pPr>
        <w:pStyle w:val="ConsPlusNormal"/>
        <w:spacing w:before="220"/>
        <w:ind w:firstLine="540"/>
        <w:jc w:val="both"/>
      </w:pPr>
      <w:proofErr w:type="gramStart"/>
      <w:r>
        <w:t xml:space="preserve">Постановлением Правительства РФ от 20.12.2021 N 2364 утверждены </w:t>
      </w:r>
      <w:hyperlink r:id="rId52" w:history="1">
        <w:r>
          <w:rPr>
            <w:color w:val="0000FF"/>
          </w:rPr>
          <w:t>Правила</w:t>
        </w:r>
      </w:hyperlink>
      <w:r>
        <w:t xml:space="preserve">, устанавливающие условия и порядок осуществления денежных выплат обучающимся общеобразовательных организаций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"кадетский (морской кадетский) корпус", </w:t>
      </w:r>
      <w:r>
        <w:lastRenderedPageBreak/>
        <w:t>"казачий кадетский корпус" и профессиональных образовательных организаций со специальным наименованием "военно-музыкальное училище", находящихся в ведении соответствующих федеральных государственных органов, указанных</w:t>
      </w:r>
      <w:proofErr w:type="gramEnd"/>
      <w:r>
        <w:t xml:space="preserve"> в части 1 статьи 81 Федерального закона "Об образовании в Российской Федерации"), за исключением общеобразовательных организаций Следственного комитета Российской Федерации;</w:t>
      </w:r>
    </w:p>
    <w:p w:rsidR="00E11946" w:rsidRDefault="00E11946">
      <w:pPr>
        <w:pStyle w:val="ConsPlusNormal"/>
        <w:spacing w:before="220"/>
        <w:ind w:firstLine="540"/>
        <w:jc w:val="both"/>
      </w:pPr>
      <w:hyperlink r:id="rId53" w:history="1">
        <w:proofErr w:type="gramStart"/>
        <w:r>
          <w:rPr>
            <w:color w:val="0000FF"/>
          </w:rPr>
          <w:t>Постановлением</w:t>
        </w:r>
      </w:hyperlink>
      <w:r>
        <w:t xml:space="preserve"> Правительства РФ от 23.12.2021 N 2417 утверждены </w:t>
      </w:r>
      <w:hyperlink r:id="rId54" w:history="1">
        <w:r>
          <w:rPr>
            <w:color w:val="0000FF"/>
          </w:rPr>
          <w:t>изменения</w:t>
        </w:r>
      </w:hyperlink>
      <w:r>
        <w:t>, которые вносятся в постановление Правительства Российской Федерации от 23 мая 2020 г. N 744 "О грантах Президента Российской Федерации лицам, проявившим выдающиеся способности и показавшим высокие достижения в определенной сфере деятельности, поступившим на обучение в образовательные и научные организации": скорректирован порядок получения грантов для обучающихся в научных организациях и вузах по</w:t>
      </w:r>
      <w:proofErr w:type="gramEnd"/>
      <w:r>
        <w:t xml:space="preserve"> программам магистратуры, упрощена процедура формирования перечня мероприятий для предоставления грантов, уточнен срок формирования указанного перечня, скорректирован порядок сбора информации о личных достижениях претендентов на получение грантов и продолжения выплаты грантов по итогам ежегодного подтверждения права на их получение;</w:t>
      </w:r>
    </w:p>
    <w:p w:rsidR="00E11946" w:rsidRDefault="00E11946">
      <w:pPr>
        <w:pStyle w:val="ConsPlusNormal"/>
        <w:spacing w:before="220"/>
        <w:ind w:firstLine="540"/>
        <w:jc w:val="both"/>
      </w:pPr>
      <w:hyperlink r:id="rId55" w:history="1">
        <w:proofErr w:type="gramStart"/>
        <w:r>
          <w:rPr>
            <w:color w:val="0000FF"/>
          </w:rPr>
          <w:t>Постановлением</w:t>
        </w:r>
      </w:hyperlink>
      <w:r>
        <w:t xml:space="preserve"> Правительства РФ от 25.12.2021 N 2470 "О внесении изменений в Положение о Федеральной службе по надзору в сфере образования и науки" внесены поправки в целях приведения </w:t>
      </w:r>
      <w:hyperlink r:id="rId56" w:history="1">
        <w:r>
          <w:rPr>
            <w:color w:val="0000FF"/>
          </w:rPr>
          <w:t>Положения</w:t>
        </w:r>
      </w:hyperlink>
      <w:r>
        <w:t xml:space="preserve"> о </w:t>
      </w:r>
      <w:proofErr w:type="spellStart"/>
      <w:r>
        <w:t>Рособрнадзоре</w:t>
      </w:r>
      <w:proofErr w:type="spellEnd"/>
      <w:r>
        <w:t xml:space="preserve"> в соответствие с Федеральным </w:t>
      </w:r>
      <w:hyperlink r:id="rId57" w:history="1">
        <w:r>
          <w:rPr>
            <w:color w:val="0000FF"/>
          </w:rPr>
          <w:t>законом</w:t>
        </w:r>
      </w:hyperlink>
      <w:r>
        <w:t xml:space="preserve"> от 11.06.2021 N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w:t>
      </w:r>
      <w:proofErr w:type="gramEnd"/>
      <w:r>
        <w:t xml:space="preserve"> </w:t>
      </w:r>
      <w:proofErr w:type="gramStart"/>
      <w:r>
        <w:t>контроле</w:t>
      </w:r>
      <w:proofErr w:type="gramEnd"/>
      <w:r>
        <w:t xml:space="preserve"> в Российской Федерации", актуализированы полномочия Федеральной службы по надзору в сфере образования и науки;</w:t>
      </w:r>
    </w:p>
    <w:p w:rsidR="00E11946" w:rsidRDefault="00E11946">
      <w:pPr>
        <w:pStyle w:val="ConsPlusNormal"/>
        <w:spacing w:before="220"/>
        <w:ind w:firstLine="540"/>
        <w:jc w:val="both"/>
      </w:pPr>
      <w:r>
        <w:t xml:space="preserve">Постановлением Правительства РФ от 29 декабря 2021 г. N 2547 утверждены </w:t>
      </w:r>
      <w:hyperlink r:id="rId58" w:history="1">
        <w:r>
          <w:rPr>
            <w:color w:val="0000FF"/>
          </w:rPr>
          <w:t>требования</w:t>
        </w:r>
      </w:hyperlink>
      <w:r>
        <w:t xml:space="preserve"> к структуре и содержанию программы развития образовательных организаций высшего образования.</w:t>
      </w:r>
    </w:p>
    <w:p w:rsidR="00E11946" w:rsidRDefault="00E11946">
      <w:pPr>
        <w:pStyle w:val="ConsPlusNormal"/>
        <w:spacing w:before="220"/>
        <w:ind w:firstLine="540"/>
        <w:jc w:val="both"/>
      </w:pPr>
      <w:r>
        <w:t xml:space="preserve">Приказами </w:t>
      </w:r>
      <w:proofErr w:type="spellStart"/>
      <w:r>
        <w:t>Минпросвещения</w:t>
      </w:r>
      <w:proofErr w:type="spellEnd"/>
      <w:r>
        <w:t xml:space="preserve"> России от 31.05.2021 </w:t>
      </w:r>
      <w:hyperlink r:id="rId59" w:history="1">
        <w:r>
          <w:rPr>
            <w:color w:val="0000FF"/>
          </w:rPr>
          <w:t>N 286</w:t>
        </w:r>
      </w:hyperlink>
      <w:r>
        <w:t xml:space="preserve">, </w:t>
      </w:r>
      <w:hyperlink r:id="rId60" w:history="1">
        <w:r>
          <w:rPr>
            <w:color w:val="0000FF"/>
          </w:rPr>
          <w:t>N 287</w:t>
        </w:r>
      </w:hyperlink>
      <w:r>
        <w:t xml:space="preserve"> утверждены федеральные государственные образовательные стандарты начального общего образования и основного общего образования, определяющие требования к структуре программ начального общего и основного общего образования и конкретизирующие их содержание, а также требования к условиям реализации указанных программ и к результатам их освоения.</w:t>
      </w:r>
    </w:p>
    <w:p w:rsidR="00E11946" w:rsidRDefault="00E11946">
      <w:pPr>
        <w:pStyle w:val="ConsPlusNormal"/>
        <w:spacing w:before="220"/>
        <w:ind w:firstLine="540"/>
        <w:jc w:val="both"/>
      </w:pPr>
      <w:proofErr w:type="gramStart"/>
      <w:r>
        <w:t xml:space="preserve">С учетом предложений федеральных государственных органов, в ведении которых находятся организации, осуществляющие образовательную деятельность по образовательным программам среднего профессионального образования, на 2021/22 учебный год Приказом </w:t>
      </w:r>
      <w:proofErr w:type="spellStart"/>
      <w:r>
        <w:t>Минпросвещения</w:t>
      </w:r>
      <w:proofErr w:type="spellEnd"/>
      <w:r>
        <w:t xml:space="preserve"> России от 19.07.2021 N 478 установлены </w:t>
      </w:r>
      <w:hyperlink r:id="rId61" w:history="1">
        <w:r>
          <w:rPr>
            <w:color w:val="0000FF"/>
          </w:rPr>
          <w:t>квоты</w:t>
        </w:r>
      </w:hyperlink>
      <w:r>
        <w:t xml:space="preserve"> на стипендии Правительства Российской Федерации федеральным государственным органам, в ведении которых находятся организации, осуществляющие образовательную деятельность по образовательным программам среднего профессионального образования.</w:t>
      </w:r>
      <w:proofErr w:type="gramEnd"/>
    </w:p>
    <w:p w:rsidR="00E11946" w:rsidRDefault="00E11946">
      <w:pPr>
        <w:pStyle w:val="ConsPlusNormal"/>
        <w:spacing w:before="220"/>
        <w:ind w:firstLine="540"/>
        <w:jc w:val="both"/>
      </w:pPr>
      <w:proofErr w:type="gramStart"/>
      <w:r>
        <w:t xml:space="preserve">Приказом </w:t>
      </w:r>
      <w:proofErr w:type="spellStart"/>
      <w:r>
        <w:t>Минпросвещения</w:t>
      </w:r>
      <w:proofErr w:type="spellEnd"/>
      <w:r>
        <w:t xml:space="preserve"> России от 11.08.2021 N 543 "Об утверждении критериев и порядка проведения экспертизы цифрового образовательного контента и образовательных сервисов, предлагаемых поставщиками контента и образовательных сервисов в рамках цифровой образовательной среды" утверждены </w:t>
      </w:r>
      <w:hyperlink r:id="rId62" w:history="1">
        <w:r>
          <w:rPr>
            <w:color w:val="0000FF"/>
          </w:rPr>
          <w:t>критерии и порядок</w:t>
        </w:r>
      </w:hyperlink>
      <w:r>
        <w:t xml:space="preserve"> проведения экспертизы цифрового образовательного контента и образовательных сервисов, предлагаемых поставщиками контента и образовательных сервисов в рамках цифровой образовательной среды, устанавливающие правила проведения экспертизы ЦОК и</w:t>
      </w:r>
      <w:proofErr w:type="gramEnd"/>
      <w:r>
        <w:t xml:space="preserve"> ОС, предоставляемых пользователям посредством использования информационных систем, входящих в детализированный состав платформы цифровой образовательной среды. </w:t>
      </w:r>
      <w:proofErr w:type="gramStart"/>
      <w:r>
        <w:t xml:space="preserve">Также Приказом </w:t>
      </w:r>
      <w:proofErr w:type="spellStart"/>
      <w:r>
        <w:t>Минпросвещения</w:t>
      </w:r>
      <w:proofErr w:type="spellEnd"/>
      <w:r>
        <w:t xml:space="preserve"> России от 11.08.2021 N 545 утверждены </w:t>
      </w:r>
      <w:hyperlink r:id="rId63" w:history="1">
        <w:r>
          <w:rPr>
            <w:color w:val="0000FF"/>
          </w:rPr>
          <w:t>требования</w:t>
        </w:r>
      </w:hyperlink>
      <w:r>
        <w:t xml:space="preserve"> к функциональным, техническим характеристикам и параметрам единиц цифрового образовательного контента, образовательным сервисам.</w:t>
      </w:r>
      <w:proofErr w:type="gramEnd"/>
    </w:p>
    <w:p w:rsidR="00E11946" w:rsidRDefault="00E11946">
      <w:pPr>
        <w:pStyle w:val="ConsPlusNormal"/>
        <w:spacing w:before="220"/>
        <w:ind w:firstLine="540"/>
        <w:jc w:val="both"/>
      </w:pPr>
      <w:r>
        <w:lastRenderedPageBreak/>
        <w:t>Кроме того, Министерством просвещения Российской Федерации издан ряд нормативно-правовых актов, вступающих в силу с 1 марта 2022 года и действующих до 1 марта 2028 года:</w:t>
      </w:r>
    </w:p>
    <w:p w:rsidR="00E11946" w:rsidRDefault="00E11946">
      <w:pPr>
        <w:pStyle w:val="ConsPlusNormal"/>
        <w:spacing w:before="220"/>
        <w:ind w:firstLine="540"/>
        <w:jc w:val="both"/>
      </w:pPr>
      <w:r>
        <w:t xml:space="preserve">Приказ </w:t>
      </w:r>
      <w:proofErr w:type="spellStart"/>
      <w:r>
        <w:t>Минпросвещения</w:t>
      </w:r>
      <w:proofErr w:type="spellEnd"/>
      <w:r>
        <w:t xml:space="preserve"> России от 06.08.2021 N 533, которым утвержден </w:t>
      </w:r>
      <w:hyperlink r:id="rId64" w:history="1">
        <w:r>
          <w:rPr>
            <w:color w:val="0000FF"/>
          </w:rPr>
          <w:t>порядок</w:t>
        </w:r>
      </w:hyperlink>
      <w:r>
        <w:t xml:space="preserve"> перевода </w:t>
      </w:r>
      <w:proofErr w:type="gramStart"/>
      <w:r>
        <w:t>обучающихся</w:t>
      </w:r>
      <w:proofErr w:type="gramEnd"/>
      <w:r>
        <w:t xml:space="preserve"> в другую образовательную организацию, реализующую образовательную программу среднего профессионального образования;</w:t>
      </w:r>
    </w:p>
    <w:p w:rsidR="00E11946" w:rsidRDefault="00E11946">
      <w:pPr>
        <w:pStyle w:val="ConsPlusNormal"/>
        <w:spacing w:before="220"/>
        <w:ind w:firstLine="540"/>
        <w:jc w:val="both"/>
      </w:pPr>
      <w:proofErr w:type="gramStart"/>
      <w:r>
        <w:t xml:space="preserve">Приказ </w:t>
      </w:r>
      <w:proofErr w:type="spellStart"/>
      <w:r>
        <w:t>Минпросвещения</w:t>
      </w:r>
      <w:proofErr w:type="spellEnd"/>
      <w:r>
        <w:t xml:space="preserve"> России от 26.08.2021 N 604, утвердивший </w:t>
      </w:r>
      <w:hyperlink r:id="rId65" w:history="1">
        <w:r>
          <w:rPr>
            <w:color w:val="0000FF"/>
          </w:rPr>
          <w:t>порядок и условия</w:t>
        </w:r>
      </w:hyperlink>
      <w:r>
        <w:t xml:space="preserve"> осуществления перевода обучающихся в случае прекращения деятельности организации, осуществляющей образовательную деятельность по образовательным программам среднего профессионального образования, аннулирования соответствующей лицензии, лишения ее государственной аккредитации по соответствующей образовательной программе или истечения срока действия свидетельства о государственной аккредитации по соответствующей образовательной программе в другие организации, осуществляющие образовательную деятельность образовательным программам среднего</w:t>
      </w:r>
      <w:proofErr w:type="gramEnd"/>
      <w:r>
        <w:t xml:space="preserve"> профессионального образования;</w:t>
      </w:r>
    </w:p>
    <w:p w:rsidR="00E11946" w:rsidRDefault="00E11946">
      <w:pPr>
        <w:pStyle w:val="ConsPlusNormal"/>
        <w:spacing w:before="220"/>
        <w:ind w:firstLine="540"/>
        <w:jc w:val="both"/>
      </w:pPr>
      <w:r>
        <w:t xml:space="preserve">Приказ </w:t>
      </w:r>
      <w:proofErr w:type="spellStart"/>
      <w:r>
        <w:t>Минпросвещения</w:t>
      </w:r>
      <w:proofErr w:type="spellEnd"/>
      <w:r>
        <w:t xml:space="preserve"> России от 26.08.2021 N 605, утвердивший </w:t>
      </w:r>
      <w:hyperlink r:id="rId66" w:history="1">
        <w:r>
          <w:rPr>
            <w:color w:val="0000FF"/>
          </w:rPr>
          <w:t>порядок и условия</w:t>
        </w:r>
      </w:hyperlink>
      <w:r>
        <w:t xml:space="preserve"> осуществления перевода </w:t>
      </w:r>
      <w:proofErr w:type="gramStart"/>
      <w:r>
        <w:t>обучающихся</w:t>
      </w:r>
      <w:proofErr w:type="gramEnd"/>
      <w:r>
        <w:t xml:space="preserve"> в случае приостановления действия лицензии в другие организации, осуществляющие образовательную деятельность по имеющим государственную аккредитацию программам среднего профессионального образования.</w:t>
      </w:r>
    </w:p>
    <w:p w:rsidR="00E11946" w:rsidRDefault="00E11946">
      <w:pPr>
        <w:pStyle w:val="ConsPlusNormal"/>
        <w:spacing w:before="220"/>
        <w:ind w:firstLine="540"/>
        <w:jc w:val="both"/>
      </w:pPr>
      <w:proofErr w:type="gramStart"/>
      <w:r>
        <w:t xml:space="preserve">Приказом </w:t>
      </w:r>
      <w:proofErr w:type="spellStart"/>
      <w:r>
        <w:t>Минпросвещения</w:t>
      </w:r>
      <w:proofErr w:type="spellEnd"/>
      <w:r>
        <w:t xml:space="preserve"> России от 02.09.2021 N 620 утвержден </w:t>
      </w:r>
      <w:hyperlink r:id="rId67" w:history="1">
        <w:r>
          <w:rPr>
            <w:color w:val="0000FF"/>
          </w:rPr>
          <w:t>Порядок</w:t>
        </w:r>
      </w:hyperlink>
      <w:r>
        <w:t xml:space="preserve"> определения платы для физических и юридических лиц за услуги (работы), относящиеся к основным видам деятельности федеральных государственных бюджетных учреждений, находящихся в ведении Министерства просвещения Российской Федерации, оказываемые (выполняемые) ими сверх установленного государственного задания на оказание государственных услуг (выполнение работ), а также в случаях, определенных федеральными законами, в пределах установленного государственного задания</w:t>
      </w:r>
      <w:proofErr w:type="gramEnd"/>
      <w:r>
        <w:t xml:space="preserve"> на оказание государственных услуг (выполнение работ);</w:t>
      </w:r>
    </w:p>
    <w:p w:rsidR="00E11946" w:rsidRDefault="00E11946">
      <w:pPr>
        <w:pStyle w:val="ConsPlusNormal"/>
        <w:spacing w:before="220"/>
        <w:ind w:firstLine="540"/>
        <w:jc w:val="both"/>
      </w:pPr>
      <w:hyperlink r:id="rId68" w:history="1">
        <w:proofErr w:type="gramStart"/>
        <w:r>
          <w:rPr>
            <w:color w:val="0000FF"/>
          </w:rPr>
          <w:t>Приказом</w:t>
        </w:r>
      </w:hyperlink>
      <w:r>
        <w:t xml:space="preserve"> </w:t>
      </w:r>
      <w:proofErr w:type="spellStart"/>
      <w:r>
        <w:t>Минпросвещения</w:t>
      </w:r>
      <w:proofErr w:type="spellEnd"/>
      <w:r>
        <w:t xml:space="preserve"> России от 08.10.2021 N 707 внесены изменения в </w:t>
      </w:r>
      <w:hyperlink r:id="rId69" w:history="1">
        <w:r>
          <w:rPr>
            <w:color w:val="0000FF"/>
          </w:rPr>
          <w:t>приказ</w:t>
        </w:r>
      </w:hyperlink>
      <w:r>
        <w:t xml:space="preserve"> Министерства просвещения Российской Федерации от 2 сентября 2020 г. N 458 "Об утверждении Порядка приема на обучение по образовательным программам начального общего, основного общего и среднего общего образования", направленные на приведение в соответствие </w:t>
      </w:r>
      <w:hyperlink r:id="rId70" w:history="1">
        <w:r>
          <w:rPr>
            <w:color w:val="0000FF"/>
          </w:rPr>
          <w:t>Порядка</w:t>
        </w:r>
      </w:hyperlink>
      <w:r>
        <w:t xml:space="preserve"> приема с Федеральным </w:t>
      </w:r>
      <w:hyperlink r:id="rId71" w:history="1">
        <w:r>
          <w:rPr>
            <w:color w:val="0000FF"/>
          </w:rPr>
          <w:t>законом</w:t>
        </w:r>
      </w:hyperlink>
      <w:r>
        <w:t xml:space="preserve"> от 30 апреля 2021 г. N 114-ФЗ "О внесении изменений в</w:t>
      </w:r>
      <w:proofErr w:type="gramEnd"/>
      <w:r>
        <w:t xml:space="preserve"> отдельные законодательные акты Российской Федерации" и Федеральным </w:t>
      </w:r>
      <w:hyperlink r:id="rId72" w:history="1">
        <w:r>
          <w:rPr>
            <w:color w:val="0000FF"/>
          </w:rPr>
          <w:t>законом</w:t>
        </w:r>
      </w:hyperlink>
      <w:r>
        <w:t xml:space="preserve"> от 2 июля 2021 г. N 310-ФЗ "О внесении изменений в статью 54 Семейного кодекса Российской Федерации и статьи 36 и 67 Федерального закона "Об образовании в Российской Федерации";</w:t>
      </w:r>
    </w:p>
    <w:p w:rsidR="00E11946" w:rsidRDefault="00E11946">
      <w:pPr>
        <w:pStyle w:val="ConsPlusNormal"/>
        <w:spacing w:before="220"/>
        <w:ind w:firstLine="540"/>
        <w:jc w:val="both"/>
      </w:pPr>
      <w:hyperlink r:id="rId73" w:history="1">
        <w:proofErr w:type="gramStart"/>
        <w:r>
          <w:rPr>
            <w:color w:val="0000FF"/>
          </w:rPr>
          <w:t>Приказом</w:t>
        </w:r>
      </w:hyperlink>
      <w:r>
        <w:t xml:space="preserve"> </w:t>
      </w:r>
      <w:proofErr w:type="spellStart"/>
      <w:r>
        <w:t>Минпросвещения</w:t>
      </w:r>
      <w:proofErr w:type="spellEnd"/>
      <w:r>
        <w:t xml:space="preserve"> России от 04.10.2021 N 686 "О внесении изменений в приказы Министерства просвещения Российской Федерации от 15 мая 2020 г. N 236 "Об утверждении Порядка приема на обучение по образовательным программам дошкольного образования" и от 8 сентября 2020 г. N 471 "О внесении изменений в Порядок приема на обучение по образовательным программам дошкольного образования, утвержденный приказом Министерства просвещения Российской</w:t>
      </w:r>
      <w:proofErr w:type="gramEnd"/>
      <w:r>
        <w:t xml:space="preserve"> Федерации от 15 мая 2020 г. N 236", уточняются </w:t>
      </w:r>
      <w:hyperlink r:id="rId74" w:history="1">
        <w:r>
          <w:rPr>
            <w:color w:val="0000FF"/>
          </w:rPr>
          <w:t>правила</w:t>
        </w:r>
      </w:hyperlink>
      <w:r>
        <w:t xml:space="preserve"> приема на </w:t>
      </w:r>
      <w:proofErr w:type="gramStart"/>
      <w:r>
        <w:t>обучение по</w:t>
      </w:r>
      <w:proofErr w:type="gramEnd"/>
      <w:r>
        <w:t xml:space="preserve"> образовательным программам дошкольного образования, в частности исключается требование о предоставлении медицинского заключения в целях приема на обучение по образовательным программам дошкольного образования;</w:t>
      </w:r>
    </w:p>
    <w:p w:rsidR="00E11946" w:rsidRDefault="00E11946">
      <w:pPr>
        <w:pStyle w:val="ConsPlusNormal"/>
        <w:spacing w:before="220"/>
        <w:ind w:firstLine="540"/>
        <w:jc w:val="both"/>
      </w:pPr>
      <w:proofErr w:type="gramStart"/>
      <w:r>
        <w:t xml:space="preserve">Приказом </w:t>
      </w:r>
      <w:proofErr w:type="spellStart"/>
      <w:r>
        <w:t>Минпросвещения</w:t>
      </w:r>
      <w:proofErr w:type="spellEnd"/>
      <w:r>
        <w:t xml:space="preserve"> России от 31.08.2021 N 616 утвержден </w:t>
      </w:r>
      <w:hyperlink r:id="rId75" w:history="1">
        <w:r>
          <w:rPr>
            <w:color w:val="0000FF"/>
          </w:rPr>
          <w:t>перечень</w:t>
        </w:r>
      </w:hyperlink>
      <w:r>
        <w:t xml:space="preserve"> олимпиад и иных интеллектуальных и (или) творческих конкурсов, мероприятий, направленных на развитие интеллектуальных и творческих способностей, способностей к занятиям физической культурой и спортом, интереса к научной (научно-исследовательской), инженерно-технической, изобретательской, творческой, физкультурно-спортивной деятельности, а также на пропаганду научных знаний, творческих и спортивных достижений, на 2021/22 учебный год;</w:t>
      </w:r>
      <w:proofErr w:type="gramEnd"/>
    </w:p>
    <w:p w:rsidR="00E11946" w:rsidRDefault="00E11946">
      <w:pPr>
        <w:pStyle w:val="ConsPlusNormal"/>
        <w:spacing w:before="220"/>
        <w:ind w:firstLine="540"/>
        <w:jc w:val="both"/>
      </w:pPr>
      <w:r>
        <w:lastRenderedPageBreak/>
        <w:t xml:space="preserve">Приказом </w:t>
      </w:r>
      <w:proofErr w:type="spellStart"/>
      <w:r>
        <w:t>Минпросвещения</w:t>
      </w:r>
      <w:proofErr w:type="spellEnd"/>
      <w:r>
        <w:t xml:space="preserve"> России от 25.10.2021 N 732 утвержден </w:t>
      </w:r>
      <w:hyperlink r:id="rId76" w:history="1">
        <w:r>
          <w:rPr>
            <w:color w:val="0000FF"/>
          </w:rPr>
          <w:t>Порядок</w:t>
        </w:r>
      </w:hyperlink>
      <w:r>
        <w:t xml:space="preserve"> отбора организаций, осуществляющих научно-методическое и методическое обеспечение образовательной деятельности по реализации основных общеобразовательных программ в соответствии с федеральными государственными образовательными стандартами общего образования;</w:t>
      </w:r>
    </w:p>
    <w:p w:rsidR="00E11946" w:rsidRDefault="00E11946">
      <w:pPr>
        <w:pStyle w:val="ConsPlusNormal"/>
        <w:spacing w:before="220"/>
        <w:ind w:firstLine="540"/>
        <w:jc w:val="both"/>
      </w:pPr>
      <w:r>
        <w:t xml:space="preserve">Приказами </w:t>
      </w:r>
      <w:proofErr w:type="spellStart"/>
      <w:r>
        <w:t>Минпросвещения</w:t>
      </w:r>
      <w:proofErr w:type="spellEnd"/>
      <w:r>
        <w:t xml:space="preserve"> России от 29.11.2021 </w:t>
      </w:r>
      <w:hyperlink r:id="rId77" w:history="1">
        <w:r>
          <w:rPr>
            <w:color w:val="0000FF"/>
          </w:rPr>
          <w:t xml:space="preserve">N </w:t>
        </w:r>
        <w:proofErr w:type="spellStart"/>
        <w:r>
          <w:rPr>
            <w:color w:val="0000FF"/>
          </w:rPr>
          <w:t>N</w:t>
        </w:r>
        <w:proofErr w:type="spellEnd"/>
        <w:r>
          <w:rPr>
            <w:color w:val="0000FF"/>
          </w:rPr>
          <w:t xml:space="preserve"> 868</w:t>
        </w:r>
      </w:hyperlink>
      <w:r>
        <w:t xml:space="preserve">, </w:t>
      </w:r>
      <w:hyperlink r:id="rId78" w:history="1">
        <w:r>
          <w:rPr>
            <w:color w:val="0000FF"/>
          </w:rPr>
          <w:t>869</w:t>
        </w:r>
      </w:hyperlink>
      <w:r>
        <w:t xml:space="preserve">, вступающими в силу с 1 марта 2022 года и действующими до 31 августа 2025 года, утверждены </w:t>
      </w:r>
      <w:proofErr w:type="spellStart"/>
      <w:r>
        <w:t>аккредитационные</w:t>
      </w:r>
      <w:proofErr w:type="spellEnd"/>
      <w:r>
        <w:t xml:space="preserve"> показатели по основным общеобразовательным программам - образовательным программам начального общего, основного общего и среднего общего образования, по образовательным программам среднего профессионального образования;</w:t>
      </w:r>
    </w:p>
    <w:p w:rsidR="00E11946" w:rsidRDefault="00E11946">
      <w:pPr>
        <w:pStyle w:val="ConsPlusNormal"/>
        <w:spacing w:before="220"/>
        <w:ind w:firstLine="540"/>
        <w:jc w:val="both"/>
      </w:pPr>
      <w:r>
        <w:t xml:space="preserve">Вступающим в силу с 1 сентября 2022 года и действующим до 1 сентября 2028 года Приказом </w:t>
      </w:r>
      <w:proofErr w:type="spellStart"/>
      <w:r>
        <w:t>Минпросвещения</w:t>
      </w:r>
      <w:proofErr w:type="spellEnd"/>
      <w:r>
        <w:t xml:space="preserve"> России от 08.11.2021 N 800 утвержден </w:t>
      </w:r>
      <w:hyperlink r:id="rId79" w:history="1">
        <w:r>
          <w:rPr>
            <w:color w:val="0000FF"/>
          </w:rPr>
          <w:t>Порядок</w:t>
        </w:r>
      </w:hyperlink>
      <w:r>
        <w:t xml:space="preserve"> проведения государственной итоговой аттестации по образовательным программам среднего профессионального образования;</w:t>
      </w:r>
    </w:p>
    <w:p w:rsidR="00E11946" w:rsidRDefault="00E11946">
      <w:pPr>
        <w:pStyle w:val="ConsPlusNormal"/>
        <w:spacing w:before="220"/>
        <w:ind w:firstLine="540"/>
        <w:jc w:val="both"/>
      </w:pPr>
      <w:proofErr w:type="gramStart"/>
      <w:r>
        <w:t xml:space="preserve">Приказом </w:t>
      </w:r>
      <w:proofErr w:type="spellStart"/>
      <w:r>
        <w:t>Минпросвещения</w:t>
      </w:r>
      <w:proofErr w:type="spellEnd"/>
      <w:r>
        <w:t xml:space="preserve"> России от 11.08.2021 N 545 утверждены </w:t>
      </w:r>
      <w:hyperlink r:id="rId80" w:history="1">
        <w:r>
          <w:rPr>
            <w:color w:val="0000FF"/>
          </w:rPr>
          <w:t>требования</w:t>
        </w:r>
      </w:hyperlink>
      <w:r>
        <w:t xml:space="preserve"> к функциональным, техническим характеристикам и параметрам единиц цифрового образовательного контента, к образовательным сервисам;</w:t>
      </w:r>
      <w:proofErr w:type="gramEnd"/>
    </w:p>
    <w:p w:rsidR="00E11946" w:rsidRDefault="00E11946">
      <w:pPr>
        <w:pStyle w:val="ConsPlusNormal"/>
        <w:spacing w:before="220"/>
        <w:ind w:firstLine="540"/>
        <w:jc w:val="both"/>
      </w:pPr>
      <w:r>
        <w:t xml:space="preserve">Приказом </w:t>
      </w:r>
      <w:proofErr w:type="spellStart"/>
      <w:r>
        <w:t>Минпросвещения</w:t>
      </w:r>
      <w:proofErr w:type="spellEnd"/>
      <w:r>
        <w:t xml:space="preserve"> России от 12.11.2021 N 819 утвержден </w:t>
      </w:r>
      <w:hyperlink r:id="rId81" w:history="1">
        <w:r>
          <w:rPr>
            <w:color w:val="0000FF"/>
          </w:rPr>
          <w:t>Порядок</w:t>
        </w:r>
      </w:hyperlink>
      <w:r>
        <w:t xml:space="preserve"> формирования федерального перечня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E11946" w:rsidRDefault="00E11946">
      <w:pPr>
        <w:pStyle w:val="ConsPlusNormal"/>
        <w:spacing w:before="220"/>
        <w:ind w:firstLine="540"/>
        <w:jc w:val="both"/>
      </w:pPr>
      <w:r>
        <w:t xml:space="preserve">Совместным </w:t>
      </w:r>
      <w:hyperlink r:id="rId82" w:history="1">
        <w:r>
          <w:rPr>
            <w:color w:val="0000FF"/>
          </w:rPr>
          <w:t>приказом</w:t>
        </w:r>
      </w:hyperlink>
      <w:r>
        <w:t xml:space="preserve"> </w:t>
      </w:r>
      <w:proofErr w:type="spellStart"/>
      <w:r>
        <w:t>Минпросвещения</w:t>
      </w:r>
      <w:proofErr w:type="spellEnd"/>
      <w:r>
        <w:t xml:space="preserve"> России и </w:t>
      </w:r>
      <w:proofErr w:type="spellStart"/>
      <w:r>
        <w:t>Рособрнадзора</w:t>
      </w:r>
      <w:proofErr w:type="spellEnd"/>
      <w:r>
        <w:t xml:space="preserve"> от 17.11.2021 N 834/1479 утверждены единое расписание и продолжительность проведения единого государственного экзамена по каждому учебному предмету, требования к использованию средств обучения и воспитания при его проведении в 2022 году;</w:t>
      </w:r>
    </w:p>
    <w:p w:rsidR="00E11946" w:rsidRDefault="00E11946">
      <w:pPr>
        <w:pStyle w:val="ConsPlusNormal"/>
        <w:spacing w:before="220"/>
        <w:ind w:firstLine="540"/>
        <w:jc w:val="both"/>
      </w:pPr>
      <w:r>
        <w:t xml:space="preserve">Совместным </w:t>
      </w:r>
      <w:hyperlink r:id="rId83" w:history="1">
        <w:r>
          <w:rPr>
            <w:color w:val="0000FF"/>
          </w:rPr>
          <w:t>приказом</w:t>
        </w:r>
      </w:hyperlink>
      <w:r>
        <w:t xml:space="preserve"> </w:t>
      </w:r>
      <w:proofErr w:type="spellStart"/>
      <w:r>
        <w:t>Минпросвещения</w:t>
      </w:r>
      <w:proofErr w:type="spellEnd"/>
      <w:r>
        <w:t xml:space="preserve"> России и </w:t>
      </w:r>
      <w:proofErr w:type="spellStart"/>
      <w:r>
        <w:t>Рособрнадзора</w:t>
      </w:r>
      <w:proofErr w:type="spellEnd"/>
      <w:r>
        <w:t xml:space="preserve"> от 17.11.2021 N 835/1480 утверждены единое расписание и продолжительность проведения государственного выпускного экзамена по образовательным программам основного общего и среднего общего образования по каждому учебному предмету, требования к использованию средств обучения и воспитания при его проведении в 2022 году;</w:t>
      </w:r>
    </w:p>
    <w:p w:rsidR="00E11946" w:rsidRDefault="00E11946">
      <w:pPr>
        <w:pStyle w:val="ConsPlusNormal"/>
        <w:spacing w:before="220"/>
        <w:ind w:firstLine="540"/>
        <w:jc w:val="both"/>
      </w:pPr>
      <w:r>
        <w:t xml:space="preserve">Совместным </w:t>
      </w:r>
      <w:hyperlink r:id="rId84" w:history="1">
        <w:r>
          <w:rPr>
            <w:color w:val="0000FF"/>
          </w:rPr>
          <w:t>приказом</w:t>
        </w:r>
      </w:hyperlink>
      <w:r>
        <w:t xml:space="preserve"> </w:t>
      </w:r>
      <w:proofErr w:type="spellStart"/>
      <w:r>
        <w:t>Минпросвещения</w:t>
      </w:r>
      <w:proofErr w:type="spellEnd"/>
      <w:r>
        <w:t xml:space="preserve"> России и </w:t>
      </w:r>
      <w:proofErr w:type="spellStart"/>
      <w:r>
        <w:t>Рособрнадзора</w:t>
      </w:r>
      <w:proofErr w:type="spellEnd"/>
      <w:r>
        <w:t xml:space="preserve"> от 17.11.2021 N 836/1481 утверждены единое расписание и продолжительность проведения основного государственного экзамена по каждому учебному предмету, требования к использованию средств обучения и воспитания при его проведении в 2022 году;</w:t>
      </w:r>
    </w:p>
    <w:p w:rsidR="00E11946" w:rsidRDefault="00E11946">
      <w:pPr>
        <w:pStyle w:val="ConsPlusNormal"/>
        <w:spacing w:before="220"/>
        <w:ind w:firstLine="540"/>
        <w:jc w:val="both"/>
      </w:pPr>
      <w:r>
        <w:t xml:space="preserve">Совместным приказом </w:t>
      </w:r>
      <w:proofErr w:type="spellStart"/>
      <w:r>
        <w:t>Минпросвещения</w:t>
      </w:r>
      <w:proofErr w:type="spellEnd"/>
      <w:r>
        <w:t xml:space="preserve"> России и </w:t>
      </w:r>
      <w:proofErr w:type="spellStart"/>
      <w:r>
        <w:t>Минцифры</w:t>
      </w:r>
      <w:proofErr w:type="spellEnd"/>
      <w:r>
        <w:t xml:space="preserve"> России от 08.09.2021 N 634/925 утвержден </w:t>
      </w:r>
      <w:hyperlink r:id="rId85" w:history="1">
        <w:r>
          <w:rPr>
            <w:color w:val="0000FF"/>
          </w:rPr>
          <w:t>стандарт</w:t>
        </w:r>
      </w:hyperlink>
      <w:r>
        <w:t xml:space="preserve"> оснащения государственных и муниципальных общеобразовательных организаций, осуществляющих образовательную деятельность в субъектах Российской Федерации, на территории которых проводится эксперимент по внедрению цифровой образовательной среды, компьютерным, </w:t>
      </w:r>
      <w:proofErr w:type="spellStart"/>
      <w:r>
        <w:t>мультимедийным</w:t>
      </w:r>
      <w:proofErr w:type="spellEnd"/>
      <w:r>
        <w:t>, презентационным оборудованием и программным обеспечением.</w:t>
      </w:r>
    </w:p>
    <w:p w:rsidR="00E11946" w:rsidRDefault="00E11946">
      <w:pPr>
        <w:pStyle w:val="ConsPlusNormal"/>
        <w:spacing w:before="220"/>
        <w:ind w:firstLine="540"/>
        <w:jc w:val="both"/>
      </w:pPr>
      <w:hyperlink r:id="rId86" w:history="1">
        <w:proofErr w:type="gramStart"/>
        <w:r>
          <w:rPr>
            <w:color w:val="0000FF"/>
          </w:rPr>
          <w:t>Приказом</w:t>
        </w:r>
      </w:hyperlink>
      <w:r>
        <w:t xml:space="preserve"> </w:t>
      </w:r>
      <w:proofErr w:type="spellStart"/>
      <w:r>
        <w:t>Минобрнауки</w:t>
      </w:r>
      <w:proofErr w:type="spellEnd"/>
      <w:r>
        <w:t xml:space="preserve"> России от 07.06.2021 N 458 "О внесении изменений в Положение о совете по защите диссертаций на соискание ученой степени кандидата наук, на соискание ученой степени доктора наук, утвержденное приказом Министерства образования и науки Российской Федерации от 10 ноября 2017 г. N 1093" внесены изменения в указанное </w:t>
      </w:r>
      <w:hyperlink r:id="rId87" w:history="1">
        <w:r>
          <w:rPr>
            <w:color w:val="0000FF"/>
          </w:rPr>
          <w:t>Положение</w:t>
        </w:r>
      </w:hyperlink>
      <w:r>
        <w:t>, согласно которым в состав диссертационного совета, кроме докторов наук, а также</w:t>
      </w:r>
      <w:proofErr w:type="gramEnd"/>
      <w:r>
        <w:t xml:space="preserve"> </w:t>
      </w:r>
      <w:proofErr w:type="gramStart"/>
      <w:r>
        <w:t xml:space="preserve">лиц, имеющие ученую степень, полученную в иностранном государстве, признаваемую в Российской Федерации, </w:t>
      </w:r>
      <w:r>
        <w:lastRenderedPageBreak/>
        <w:t>обладателю которой предоставлены те же академические и (или) профессиональные права, что и доктору наук в Российской Федерации, могут быть включены кандидаты наук, а также лица, имеющие иностранную ученую степень, признаваемую в Российской Федерации, обладателю которой предоставлены те же академические и (или) профессиональные права, что и кандидату наук в</w:t>
      </w:r>
      <w:proofErr w:type="gramEnd"/>
      <w:r>
        <w:t xml:space="preserve"> Российской Федерации. При этом доля указанных членов диссертационного совета не может превышать 1/4 от общего количества членов диссертационного совета по каждой научной специальности;</w:t>
      </w:r>
    </w:p>
    <w:p w:rsidR="00E11946" w:rsidRDefault="00E11946">
      <w:pPr>
        <w:pStyle w:val="ConsPlusNormal"/>
        <w:spacing w:before="220"/>
        <w:ind w:firstLine="540"/>
        <w:jc w:val="both"/>
      </w:pPr>
      <w:r>
        <w:t xml:space="preserve">Приказом </w:t>
      </w:r>
      <w:proofErr w:type="spellStart"/>
      <w:r>
        <w:t>Минобрнауки</w:t>
      </w:r>
      <w:proofErr w:type="spellEnd"/>
      <w:r>
        <w:t xml:space="preserve"> России от 13.10.2021 N 942 установлены </w:t>
      </w:r>
      <w:hyperlink r:id="rId88" w:history="1">
        <w:r>
          <w:rPr>
            <w:color w:val="0000FF"/>
          </w:rPr>
          <w:t>Порядок</w:t>
        </w:r>
      </w:hyperlink>
      <w:r>
        <w:t xml:space="preserve"> и </w:t>
      </w:r>
      <w:hyperlink r:id="rId89" w:history="1">
        <w:r>
          <w:rPr>
            <w:color w:val="0000FF"/>
          </w:rPr>
          <w:t>сроки</w:t>
        </w:r>
      </w:hyperlink>
      <w:r>
        <w:t xml:space="preserve"> прикрепления к образовательным организациям высшего образования, образовательным организациям дополнительного профессионального образования и научным организациям для подготовки диссертации на соискание ученой степени кандидата наук без освоения программы подготовки научных и научно-педагогических кадров в аспирантуре (адъюнктуре);</w:t>
      </w:r>
    </w:p>
    <w:p w:rsidR="00E11946" w:rsidRDefault="00E11946">
      <w:pPr>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E119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11946" w:rsidRDefault="00E119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11946" w:rsidRDefault="00E119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11946" w:rsidRDefault="00E11946">
            <w:pPr>
              <w:pStyle w:val="ConsPlusNormal"/>
              <w:jc w:val="both"/>
            </w:pPr>
            <w:proofErr w:type="spellStart"/>
            <w:r>
              <w:rPr>
                <w:color w:val="392C69"/>
              </w:rPr>
              <w:t>КонсультантПлюс</w:t>
            </w:r>
            <w:proofErr w:type="spellEnd"/>
            <w:r>
              <w:rPr>
                <w:color w:val="392C69"/>
              </w:rPr>
              <w:t>: примечание.</w:t>
            </w:r>
          </w:p>
          <w:p w:rsidR="00E11946" w:rsidRDefault="00E11946">
            <w:pPr>
              <w:pStyle w:val="ConsPlusNormal"/>
              <w:jc w:val="both"/>
            </w:pPr>
            <w:r>
              <w:rPr>
                <w:color w:val="392C69"/>
              </w:rPr>
              <w:t xml:space="preserve">В официальном тексте документа, видимо, допущена опечатка: имеется в виду Приказ </w:t>
            </w:r>
            <w:proofErr w:type="spellStart"/>
            <w:r>
              <w:rPr>
                <w:color w:val="392C69"/>
              </w:rPr>
              <w:t>Минобрнауки</w:t>
            </w:r>
            <w:proofErr w:type="spellEnd"/>
            <w:r>
              <w:rPr>
                <w:color w:val="392C69"/>
              </w:rPr>
              <w:t xml:space="preserve"> России от 06.10.2021 N 930, а не N 616.</w:t>
            </w:r>
          </w:p>
        </w:tc>
        <w:tc>
          <w:tcPr>
            <w:tcW w:w="113" w:type="dxa"/>
            <w:tcBorders>
              <w:top w:val="nil"/>
              <w:left w:val="nil"/>
              <w:bottom w:val="nil"/>
              <w:right w:val="nil"/>
            </w:tcBorders>
            <w:shd w:val="clear" w:color="auto" w:fill="F4F3F8"/>
            <w:tcMar>
              <w:top w:w="0" w:type="dxa"/>
              <w:left w:w="0" w:type="dxa"/>
              <w:bottom w:w="0" w:type="dxa"/>
              <w:right w:w="0" w:type="dxa"/>
            </w:tcMar>
          </w:tcPr>
          <w:p w:rsidR="00E11946" w:rsidRDefault="00E11946">
            <w:pPr>
              <w:spacing w:after="1" w:line="0" w:lineRule="atLeast"/>
            </w:pPr>
          </w:p>
        </w:tc>
      </w:tr>
    </w:tbl>
    <w:p w:rsidR="00E11946" w:rsidRDefault="00E11946">
      <w:pPr>
        <w:pStyle w:val="ConsPlusNormal"/>
        <w:spacing w:before="280"/>
        <w:ind w:firstLine="540"/>
        <w:jc w:val="both"/>
      </w:pPr>
      <w:hyperlink r:id="rId90" w:history="1">
        <w:proofErr w:type="gramStart"/>
        <w:r>
          <w:rPr>
            <w:color w:val="0000FF"/>
          </w:rPr>
          <w:t>Приказом</w:t>
        </w:r>
      </w:hyperlink>
      <w:r>
        <w:t xml:space="preserve"> </w:t>
      </w:r>
      <w:proofErr w:type="spellStart"/>
      <w:r>
        <w:t>Минобрнауки</w:t>
      </w:r>
      <w:proofErr w:type="spellEnd"/>
      <w:r>
        <w:t xml:space="preserve"> России от 06.10.2021 N 616 внесены изменения в </w:t>
      </w:r>
      <w:hyperlink r:id="rId91" w:history="1">
        <w:r>
          <w:rPr>
            <w:color w:val="0000FF"/>
          </w:rPr>
          <w:t>порядок</w:t>
        </w:r>
      </w:hyperlink>
      <w:r>
        <w:t xml:space="preserve"> отбора иностранных граждан и лиц без гражданства на обучение в пределах установленной правительством Российской Федерации квоты на образование иностранных граждан и лиц без гражданства в Российской Федерации, а также предъявляемые к ним требования, утвержденные приказом Министерства науки и высшего образования Российской Федерации от 3 ноября 2020 г. N 1378.</w:t>
      </w:r>
      <w:proofErr w:type="gramEnd"/>
    </w:p>
    <w:p w:rsidR="00E11946" w:rsidRDefault="00E11946">
      <w:pPr>
        <w:pStyle w:val="ConsPlusNormal"/>
        <w:spacing w:before="220"/>
        <w:ind w:firstLine="540"/>
        <w:jc w:val="both"/>
      </w:pPr>
      <w:r>
        <w:t>Также Министерством науки и высшего образования Российской Федерации издан ряд нормативно-правовых актов, вступающих в силу с 1 марта 2022 года и действующих до 1 марта 2028 года:</w:t>
      </w:r>
    </w:p>
    <w:p w:rsidR="00E11946" w:rsidRDefault="00E11946">
      <w:pPr>
        <w:pStyle w:val="ConsPlusNormal"/>
        <w:spacing w:before="220"/>
        <w:ind w:firstLine="540"/>
        <w:jc w:val="both"/>
      </w:pPr>
      <w:hyperlink r:id="rId92" w:history="1">
        <w:r>
          <w:rPr>
            <w:color w:val="0000FF"/>
          </w:rPr>
          <w:t>Приказ</w:t>
        </w:r>
      </w:hyperlink>
      <w:r>
        <w:t xml:space="preserve"> </w:t>
      </w:r>
      <w:proofErr w:type="spellStart"/>
      <w:r>
        <w:t>Минобрнауки</w:t>
      </w:r>
      <w:proofErr w:type="spellEnd"/>
      <w:r>
        <w:t xml:space="preserve"> России от 06.04.2021 N 245 "Об утверждении Порядка организации и осуществления образовательной деятельности по образовательным программам высшего образования - программам </w:t>
      </w:r>
      <w:proofErr w:type="spellStart"/>
      <w:r>
        <w:t>бакалавриата</w:t>
      </w:r>
      <w:proofErr w:type="spellEnd"/>
      <w:r>
        <w:t xml:space="preserve">, программам </w:t>
      </w:r>
      <w:proofErr w:type="spellStart"/>
      <w:r>
        <w:t>специалитета</w:t>
      </w:r>
      <w:proofErr w:type="spellEnd"/>
      <w:r>
        <w:t xml:space="preserve">, программам магистратуры", устанавливающий новые правила организации и осуществления образовательной деятельности по программам </w:t>
      </w:r>
      <w:proofErr w:type="spellStart"/>
      <w:r>
        <w:t>бакалавриата</w:t>
      </w:r>
      <w:proofErr w:type="spellEnd"/>
      <w:r>
        <w:t xml:space="preserve">, </w:t>
      </w:r>
      <w:proofErr w:type="spellStart"/>
      <w:r>
        <w:t>специалитета</w:t>
      </w:r>
      <w:proofErr w:type="spellEnd"/>
      <w:r>
        <w:t>, магистратуры;</w:t>
      </w:r>
    </w:p>
    <w:p w:rsidR="00E11946" w:rsidRDefault="00E11946">
      <w:pPr>
        <w:pStyle w:val="ConsPlusNormal"/>
        <w:spacing w:before="220"/>
        <w:ind w:firstLine="540"/>
        <w:jc w:val="both"/>
      </w:pPr>
      <w:hyperlink r:id="rId93" w:history="1">
        <w:proofErr w:type="gramStart"/>
        <w:r>
          <w:rPr>
            <w:color w:val="0000FF"/>
          </w:rPr>
          <w:t>Приказ</w:t>
        </w:r>
      </w:hyperlink>
      <w:r>
        <w:t xml:space="preserve"> </w:t>
      </w:r>
      <w:proofErr w:type="spellStart"/>
      <w:r>
        <w:t>Минобрнауки</w:t>
      </w:r>
      <w:proofErr w:type="spellEnd"/>
      <w:r>
        <w:t xml:space="preserve"> России от 12.07.2021 N 606, утвердивший порядок и условия осуществления перевода лиц, обучающихся по образовательным программам высшего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 в случае прекращения деятельности организации, осуществляющей образовательную деятельность, приостановления действия лицензии на осуществление образовательной деятельности по образовательным программам высшего образования, аннулирования лицензии на осуществление образовательной деятельности, лишения</w:t>
      </w:r>
      <w:proofErr w:type="gramEnd"/>
      <w:r>
        <w:t xml:space="preserve"> организации, осуществляющей образовательную деятельность, государственной аккредитации по соответствующей образовательной программе или истечения срока действия свидетельства о государственной аккредитации по образовательной программе высшего образования;</w:t>
      </w:r>
    </w:p>
    <w:p w:rsidR="00E11946" w:rsidRDefault="00E11946">
      <w:pPr>
        <w:pStyle w:val="ConsPlusNormal"/>
        <w:spacing w:before="220"/>
        <w:ind w:firstLine="540"/>
        <w:jc w:val="both"/>
      </w:pPr>
      <w:hyperlink r:id="rId94" w:history="1">
        <w:r>
          <w:rPr>
            <w:color w:val="0000FF"/>
          </w:rPr>
          <w:t>Приказ</w:t>
        </w:r>
      </w:hyperlink>
      <w:r>
        <w:t xml:space="preserve"> </w:t>
      </w:r>
      <w:proofErr w:type="spellStart"/>
      <w:r>
        <w:t>Минобрнауки</w:t>
      </w:r>
      <w:proofErr w:type="spellEnd"/>
      <w:r>
        <w:t xml:space="preserve"> России от 12.07.2021 N 607, утвердивший порядок перевода обучающегося в другую образовательную организацию, реализующую образовательную программу высшего образования соответствующего уровня;</w:t>
      </w:r>
    </w:p>
    <w:p w:rsidR="00E11946" w:rsidRDefault="00E11946">
      <w:pPr>
        <w:pStyle w:val="ConsPlusNormal"/>
        <w:spacing w:before="220"/>
        <w:ind w:firstLine="540"/>
        <w:jc w:val="both"/>
      </w:pPr>
      <w:hyperlink r:id="rId95" w:history="1">
        <w:r>
          <w:rPr>
            <w:color w:val="0000FF"/>
          </w:rPr>
          <w:t>Приказ</w:t>
        </w:r>
      </w:hyperlink>
      <w:r>
        <w:t xml:space="preserve"> </w:t>
      </w:r>
      <w:proofErr w:type="spellStart"/>
      <w:r>
        <w:t>Минобрнауки</w:t>
      </w:r>
      <w:proofErr w:type="spellEnd"/>
      <w:r>
        <w:t xml:space="preserve"> России от 06.08.2021 N 721, утвердивший порядок приема на </w:t>
      </w:r>
      <w:proofErr w:type="gramStart"/>
      <w:r>
        <w:t>обучение по</w:t>
      </w:r>
      <w:proofErr w:type="gramEnd"/>
      <w:r>
        <w:t xml:space="preserve"> образовательным программам высшего образования - программам подготовки научных и научно-педагогических кадров в аспирантуре;</w:t>
      </w:r>
    </w:p>
    <w:p w:rsidR="00E11946" w:rsidRDefault="00E11946">
      <w:pPr>
        <w:pStyle w:val="ConsPlusNormal"/>
        <w:spacing w:before="220"/>
        <w:ind w:firstLine="540"/>
        <w:jc w:val="both"/>
      </w:pPr>
      <w:hyperlink r:id="rId96" w:history="1">
        <w:r>
          <w:rPr>
            <w:color w:val="0000FF"/>
          </w:rPr>
          <w:t>Приказ</w:t>
        </w:r>
      </w:hyperlink>
      <w:r>
        <w:t xml:space="preserve"> </w:t>
      </w:r>
      <w:proofErr w:type="spellStart"/>
      <w:r>
        <w:t>Минобрнауки</w:t>
      </w:r>
      <w:proofErr w:type="spellEnd"/>
      <w:r>
        <w:t xml:space="preserve"> России от 20.10.2021 N 951, утвердивший федеральные государственные требования к структуре программ подготовки научных и научно-педагогических кадров в аспирантуре (адъюнктуре), условиям их реализации, срокам освоения этих программ с учетом различных форм обучения, образовательных технологий и особенностей отдельных категорий аспирантов (адъюнктов);</w:t>
      </w:r>
    </w:p>
    <w:p w:rsidR="00E11946" w:rsidRDefault="00E11946">
      <w:pPr>
        <w:pStyle w:val="ConsPlusNormal"/>
        <w:spacing w:before="220"/>
        <w:ind w:firstLine="540"/>
        <w:jc w:val="both"/>
      </w:pPr>
      <w:r>
        <w:t xml:space="preserve">С 1 сентября 2022 года вступает в силу </w:t>
      </w:r>
      <w:hyperlink r:id="rId97" w:history="1">
        <w:r>
          <w:rPr>
            <w:color w:val="0000FF"/>
          </w:rPr>
          <w:t>Приказ</w:t>
        </w:r>
      </w:hyperlink>
      <w:r>
        <w:t xml:space="preserve"> </w:t>
      </w:r>
      <w:proofErr w:type="spellStart"/>
      <w:r>
        <w:t>Минобрнауки</w:t>
      </w:r>
      <w:proofErr w:type="spellEnd"/>
      <w:r>
        <w:t xml:space="preserve"> России от 22.07.2021 N 645, которым утверждены новые образцы документов о высшем образовании и о квалификации, образцы приложений к ним, а также подробное описание указанных документов.</w:t>
      </w:r>
    </w:p>
    <w:p w:rsidR="00E11946" w:rsidRDefault="00E11946">
      <w:pPr>
        <w:pStyle w:val="ConsPlusNormal"/>
        <w:spacing w:before="220"/>
        <w:ind w:firstLine="540"/>
        <w:jc w:val="both"/>
      </w:pPr>
      <w:r>
        <w:t xml:space="preserve">С 1 сентября 2021 года вступил в силу </w:t>
      </w:r>
      <w:hyperlink r:id="rId98" w:history="1">
        <w:r>
          <w:rPr>
            <w:color w:val="0000FF"/>
          </w:rPr>
          <w:t>Приказ</w:t>
        </w:r>
      </w:hyperlink>
      <w:r>
        <w:t xml:space="preserve"> </w:t>
      </w:r>
      <w:proofErr w:type="spellStart"/>
      <w:r>
        <w:t>Рособрнадзора</w:t>
      </w:r>
      <w:proofErr w:type="spellEnd"/>
      <w:r>
        <w:t xml:space="preserve"> от 23.07.2021 N 1052, утвердивший Административный </w:t>
      </w:r>
      <w:hyperlink r:id="rId99" w:history="1">
        <w:r>
          <w:rPr>
            <w:color w:val="0000FF"/>
          </w:rPr>
          <w:t>регламент</w:t>
        </w:r>
      </w:hyperlink>
      <w:r>
        <w:t xml:space="preserve"> предоставления </w:t>
      </w:r>
      <w:proofErr w:type="spellStart"/>
      <w:r>
        <w:t>Рособрнадзором</w:t>
      </w:r>
      <w:proofErr w:type="spellEnd"/>
      <w:r>
        <w:t xml:space="preserve"> государственной услуги по государственной аккредитации образовательной деятельности;</w:t>
      </w:r>
    </w:p>
    <w:p w:rsidR="00E11946" w:rsidRDefault="00E11946">
      <w:pPr>
        <w:pStyle w:val="ConsPlusNormal"/>
        <w:spacing w:before="220"/>
        <w:ind w:firstLine="540"/>
        <w:jc w:val="both"/>
      </w:pPr>
      <w:hyperlink r:id="rId100" w:history="1">
        <w:r>
          <w:rPr>
            <w:color w:val="0000FF"/>
          </w:rPr>
          <w:t>Приказом</w:t>
        </w:r>
      </w:hyperlink>
      <w:r>
        <w:t xml:space="preserve"> </w:t>
      </w:r>
      <w:proofErr w:type="spellStart"/>
      <w:r>
        <w:t>Рособрнадзора</w:t>
      </w:r>
      <w:proofErr w:type="spellEnd"/>
      <w:r>
        <w:t xml:space="preserve"> от 01.07.2021 N 906 утверждены перечни документов и материалов, необходимых для проведения </w:t>
      </w:r>
      <w:proofErr w:type="spellStart"/>
      <w:r>
        <w:t>аккредитационной</w:t>
      </w:r>
      <w:proofErr w:type="spellEnd"/>
      <w:r>
        <w:t xml:space="preserve"> экспертизы с выездом (без выезда) в организацию, осуществляющую образовательную деятельность, или ее филиал.</w:t>
      </w:r>
    </w:p>
    <w:p w:rsidR="00E11946" w:rsidRDefault="00E11946">
      <w:pPr>
        <w:pStyle w:val="ConsPlusNormal"/>
        <w:spacing w:before="220"/>
        <w:ind w:firstLine="540"/>
        <w:jc w:val="both"/>
      </w:pPr>
      <w:r>
        <w:t xml:space="preserve">В целях приведения нормативной правовой базы, регламентирующей осуществление </w:t>
      </w:r>
      <w:proofErr w:type="spellStart"/>
      <w:r>
        <w:t>Рособрнадзором</w:t>
      </w:r>
      <w:proofErr w:type="spellEnd"/>
      <w:r>
        <w:t xml:space="preserve"> федерального государственного контроля (надзора), в соответствие с законодательством РФ </w:t>
      </w:r>
      <w:hyperlink r:id="rId101" w:history="1">
        <w:r>
          <w:rPr>
            <w:color w:val="0000FF"/>
          </w:rPr>
          <w:t>Приказом</w:t>
        </w:r>
      </w:hyperlink>
      <w:r>
        <w:t xml:space="preserve"> </w:t>
      </w:r>
      <w:proofErr w:type="spellStart"/>
      <w:r>
        <w:t>Рособрнадзора</w:t>
      </w:r>
      <w:proofErr w:type="spellEnd"/>
      <w:r>
        <w:t xml:space="preserve"> от 30.08.2021 N 1191 признаны утратившими силу отдельные приказы </w:t>
      </w:r>
      <w:proofErr w:type="spellStart"/>
      <w:r>
        <w:t>Рособрнадзора</w:t>
      </w:r>
      <w:proofErr w:type="spellEnd"/>
      <w:r>
        <w:t xml:space="preserve"> в сфере государственной регламентации образовательной деятельности;</w:t>
      </w:r>
    </w:p>
    <w:p w:rsidR="00E11946" w:rsidRDefault="00E11946">
      <w:pPr>
        <w:pStyle w:val="ConsPlusNormal"/>
        <w:spacing w:before="220"/>
        <w:ind w:firstLine="540"/>
        <w:jc w:val="both"/>
      </w:pPr>
      <w:r>
        <w:t xml:space="preserve">С 1 марта 2022 года вступает в силу </w:t>
      </w:r>
      <w:hyperlink r:id="rId102" w:history="1">
        <w:r>
          <w:rPr>
            <w:color w:val="0000FF"/>
          </w:rPr>
          <w:t>Приказ</w:t>
        </w:r>
      </w:hyperlink>
      <w:r>
        <w:t xml:space="preserve"> </w:t>
      </w:r>
      <w:proofErr w:type="spellStart"/>
      <w:r>
        <w:t>Рособрнадзора</w:t>
      </w:r>
      <w:proofErr w:type="spellEnd"/>
      <w:r>
        <w:t xml:space="preserve"> от 04.10.2021 N 1336, которым утвержден </w:t>
      </w:r>
      <w:hyperlink r:id="rId103" w:history="1">
        <w:r>
          <w:rPr>
            <w:color w:val="0000FF"/>
          </w:rPr>
          <w:t>перечень</w:t>
        </w:r>
      </w:hyperlink>
      <w:r>
        <w:t xml:space="preserve"> индикаторов риска нарушения обязательных требований, используемых при осуществлении федерального государственного контроля (надзора) в сфере образования.</w:t>
      </w:r>
    </w:p>
    <w:p w:rsidR="00E11946" w:rsidRDefault="00E11946">
      <w:pPr>
        <w:pStyle w:val="ConsPlusNormal"/>
        <w:jc w:val="both"/>
      </w:pPr>
    </w:p>
    <w:p w:rsidR="00E11946" w:rsidRDefault="00E11946">
      <w:pPr>
        <w:pStyle w:val="ConsPlusNormal"/>
        <w:jc w:val="both"/>
      </w:pPr>
    </w:p>
    <w:p w:rsidR="00E11946" w:rsidRDefault="00E11946">
      <w:pPr>
        <w:pStyle w:val="ConsPlusNormal"/>
        <w:pBdr>
          <w:top w:val="single" w:sz="6" w:space="0" w:color="auto"/>
        </w:pBdr>
        <w:spacing w:before="100" w:after="100"/>
        <w:jc w:val="both"/>
        <w:rPr>
          <w:sz w:val="2"/>
          <w:szCs w:val="2"/>
        </w:rPr>
      </w:pPr>
    </w:p>
    <w:p w:rsidR="00254BB2" w:rsidRDefault="00254BB2"/>
    <w:sectPr w:rsidR="00254BB2" w:rsidSect="0019757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11946"/>
    <w:rsid w:val="00254BB2"/>
    <w:rsid w:val="007938E2"/>
    <w:rsid w:val="00E119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4BB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1194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1194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11946"/>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653ED21D4E36D421A6B4D289FE298DF99ECB0C4081B12E7EC682C5C5024F13508C6B4F284EAEF1D25AF9A4E1558D8CF5F7337AC57D1AEEEqDfFI" TargetMode="External"/><Relationship Id="rId21" Type="http://schemas.openxmlformats.org/officeDocument/2006/relationships/hyperlink" Target="consultantplus://offline/ref=D653ED21D4E36D421A6B4D289FE298DF9EE5B5C70E1412E7EC682C5C5024F1351AC6ECFE84E9F11C23BACC1F53q0fFI" TargetMode="External"/><Relationship Id="rId42" Type="http://schemas.openxmlformats.org/officeDocument/2006/relationships/hyperlink" Target="consultantplus://offline/ref=D653ED21D4E36D421A6B4D289FE298DF9EE5B1C40B1512E7EC682C5C5024F13508C6B4F686E1BB4D65F1C31F5213D5CD426F37ACq4fBI" TargetMode="External"/><Relationship Id="rId47" Type="http://schemas.openxmlformats.org/officeDocument/2006/relationships/hyperlink" Target="consultantplus://offline/ref=D653ED21D4E36D421A6B4D289FE298DF9EE5B1CC091712E7EC682C5C5024F13508C6B4F284EAEF1E22AF9A4E1558D8CF5F7337AC57D1AEEEqDfFI" TargetMode="External"/><Relationship Id="rId63" Type="http://schemas.openxmlformats.org/officeDocument/2006/relationships/hyperlink" Target="consultantplus://offline/ref=D653ED21D4E36D421A6B4D289FE298DF9EE5B3C40B1512E7EC682C5C5024F13508C6B4F284EAEF1D20AF9A4E1558D8CF5F7337AC57D1AEEEqDfFI" TargetMode="External"/><Relationship Id="rId68" Type="http://schemas.openxmlformats.org/officeDocument/2006/relationships/hyperlink" Target="consultantplus://offline/ref=D653ED21D4E36D421A6B4D289FE298DF9EE5B0C4041A12E7EC682C5C5024F1351AC6ECFE84E9F11C23BACC1F53q0fFI" TargetMode="External"/><Relationship Id="rId84" Type="http://schemas.openxmlformats.org/officeDocument/2006/relationships/hyperlink" Target="consultantplus://offline/ref=D653ED21D4E36D421A6B4D289FE298DF9EE5B3C10B1712E7EC682C5C5024F1351AC6ECFE84E9F11C23BACC1F53q0fFI" TargetMode="External"/><Relationship Id="rId89" Type="http://schemas.openxmlformats.org/officeDocument/2006/relationships/hyperlink" Target="consultantplus://offline/ref=D653ED21D4E36D421A6B4D289FE298DF9EE5B0C00C1412E7EC682C5C5024F13508C6B4F284EAEF1C26AF9A4E1558D8CF5F7337AC57D1AEEEqDfFI" TargetMode="External"/><Relationship Id="rId7" Type="http://schemas.openxmlformats.org/officeDocument/2006/relationships/hyperlink" Target="consultantplus://offline/ref=D653ED21D4E36D421A6B4D289FE298DF99EDB8C00B1A12E7EC682C5C5024F1351AC6ECFE84E9F11C23BACC1F53q0fFI" TargetMode="External"/><Relationship Id="rId71" Type="http://schemas.openxmlformats.org/officeDocument/2006/relationships/hyperlink" Target="consultantplus://offline/ref=D653ED21D4E36D421A6B4D289FE298DF99EDB3C6081112E7EC682C5C5024F1351AC6ECFE84E9F11C23BACC1F53q0fFI" TargetMode="External"/><Relationship Id="rId92" Type="http://schemas.openxmlformats.org/officeDocument/2006/relationships/hyperlink" Target="consultantplus://offline/ref=D653ED21D4E36D421A6B4D289FE298DF99ECB3C50F1112E7EC682C5C5024F13508C6B4F284EAEF1D24AF9A4E1558D8CF5F7337AC57D1AEEEqDfFI" TargetMode="External"/><Relationship Id="rId2" Type="http://schemas.openxmlformats.org/officeDocument/2006/relationships/settings" Target="settings.xml"/><Relationship Id="rId16" Type="http://schemas.openxmlformats.org/officeDocument/2006/relationships/hyperlink" Target="consultantplus://offline/ref=D653ED21D4E36D421A6B4D289FE298DF99EDB9C50D1512E7EC682C5C5024F1351AC6ECFE84E9F11C23BACC1F53q0fFI" TargetMode="External"/><Relationship Id="rId29" Type="http://schemas.openxmlformats.org/officeDocument/2006/relationships/hyperlink" Target="consultantplus://offline/ref=D653ED21D4E36D421A6B4D289FE298DF99ECB4C20B1312E7EC682C5C5024F13508C6B4F284EAEF1C28AF9A4E1558D8CF5F7337AC57D1AEEEqDfFI" TargetMode="External"/><Relationship Id="rId11" Type="http://schemas.openxmlformats.org/officeDocument/2006/relationships/hyperlink" Target="consultantplus://offline/ref=D653ED21D4E36D421A6B4D289FE298DF99EDB8C00B1A12E7EC682C5C5024F13508C6B4F586E9E44870E09B12510ECBCF5E7335AE4BqDf1I" TargetMode="External"/><Relationship Id="rId24" Type="http://schemas.openxmlformats.org/officeDocument/2006/relationships/hyperlink" Target="consultantplus://offline/ref=D653ED21D4E36D421A6B4D289FE298DF99EDB8C00B1A12E7EC682C5C5024F13508C6B4F284EAED1422AF9A4E1558D8CF5F7337AC57D1AEEEqDfFI" TargetMode="External"/><Relationship Id="rId32" Type="http://schemas.openxmlformats.org/officeDocument/2006/relationships/hyperlink" Target="consultantplus://offline/ref=D653ED21D4E36D421A6B4D289FE298DF99ECB7C10B1712E7EC682C5C5024F1351AC6ECFE84E9F11C23BACC1F53q0fFI" TargetMode="External"/><Relationship Id="rId37" Type="http://schemas.openxmlformats.org/officeDocument/2006/relationships/hyperlink" Target="consultantplus://offline/ref=D653ED21D4E36D421A6B4D289FE298DF99ECB8CD091112E7EC682C5C5024F1351AC6ECFE84E9F11C23BACC1F53q0fFI" TargetMode="External"/><Relationship Id="rId40" Type="http://schemas.openxmlformats.org/officeDocument/2006/relationships/hyperlink" Target="consultantplus://offline/ref=D653ED21D4E36D421A6B4D289FE298DF99ECB9CC0F1412E7EC682C5C5024F13508C6B4F284EAEF1D20AF9A4E1558D8CF5F7337AC57D1AEEEqDfFI" TargetMode="External"/><Relationship Id="rId45" Type="http://schemas.openxmlformats.org/officeDocument/2006/relationships/hyperlink" Target="consultantplus://offline/ref=D653ED21D4E36D421A6B4D289FE298DF9EE5B1CC091112E7EC682C5C5024F13508C6B4F284EAEF1C28AF9A4E1558D8CF5F7337AC57D1AEEEqDfFI" TargetMode="External"/><Relationship Id="rId53" Type="http://schemas.openxmlformats.org/officeDocument/2006/relationships/hyperlink" Target="consultantplus://offline/ref=D653ED21D4E36D421A6B4D289FE298DF9EE5B4CD0E1712E7EC682C5C5024F1351AC6ECFE84E9F11C23BACC1F53q0fFI" TargetMode="External"/><Relationship Id="rId58" Type="http://schemas.openxmlformats.org/officeDocument/2006/relationships/hyperlink" Target="consultantplus://offline/ref=D653ED21D4E36D421A6B4D289FE298DF9EE5B5C3051212E7EC682C5C5024F13508C6B4F284EAEF1C29AF9A4E1558D8CF5F7337AC57D1AEEEqDfFI" TargetMode="External"/><Relationship Id="rId66" Type="http://schemas.openxmlformats.org/officeDocument/2006/relationships/hyperlink" Target="consultantplus://offline/ref=D653ED21D4E36D421A6B4D289FE298DF99ECB4C00F1212E7EC682C5C5024F13508C6B4F284EAEF1D20AF9A4E1558D8CF5F7337AC57D1AEEEqDfFI" TargetMode="External"/><Relationship Id="rId74" Type="http://schemas.openxmlformats.org/officeDocument/2006/relationships/hyperlink" Target="consultantplus://offline/ref=D653ED21D4E36D421A6B4D289FE298DF9EE5B0C7041212E7EC682C5C5024F13508C6B4F284EAEF1D22AF9A4E1558D8CF5F7337AC57D1AEEEqDfFI" TargetMode="External"/><Relationship Id="rId79" Type="http://schemas.openxmlformats.org/officeDocument/2006/relationships/hyperlink" Target="consultantplus://offline/ref=D653ED21D4E36D421A6B4D289FE298DF9EE5B2C3081A12E7EC682C5C5024F13508C6B4F284EAEF1D27AF9A4E1558D8CF5F7337AC57D1AEEEqDfFI" TargetMode="External"/><Relationship Id="rId87" Type="http://schemas.openxmlformats.org/officeDocument/2006/relationships/hyperlink" Target="consultantplus://offline/ref=D653ED21D4E36D421A6B4D289FE298DF99ECB0C4081A12E7EC682C5C5024F13508C6B4F284EAEF1D29AF9A4E1558D8CF5F7337AC57D1AEEEqDfFI" TargetMode="External"/><Relationship Id="rId102" Type="http://schemas.openxmlformats.org/officeDocument/2006/relationships/hyperlink" Target="consultantplus://offline/ref=D653ED21D4E36D421A6B4D289FE298DF9EE5B3CC0D1712E7EC682C5C5024F13508C6B4F284EAEF1D21AF9A4E1558D8CF5F7337AC57D1AEEEqDfFI" TargetMode="External"/><Relationship Id="rId5" Type="http://schemas.openxmlformats.org/officeDocument/2006/relationships/hyperlink" Target="consultantplus://offline/ref=D653ED21D4E36D421A6B4D289FE298DF98EDB7C0064445E5BD3D22595874B9254683B9F385ECEA1775F58A4A5C0DD6D15C6F29AC49D1qAfCI" TargetMode="External"/><Relationship Id="rId61" Type="http://schemas.openxmlformats.org/officeDocument/2006/relationships/hyperlink" Target="consultantplus://offline/ref=D653ED21D4E36D421A6B4D289FE298DF99ECB1C1091412E7EC682C5C5024F13508C6B4F284EAEF1D21AF9A4E1558D8CF5F7337AC57D1AEEEqDfFI" TargetMode="External"/><Relationship Id="rId82" Type="http://schemas.openxmlformats.org/officeDocument/2006/relationships/hyperlink" Target="consultantplus://offline/ref=D653ED21D4E36D421A6B4D289FE298DF9EE5B3C10B1312E7EC682C5C5024F1351AC6ECFE84E9F11C23BACC1F53q0fFI" TargetMode="External"/><Relationship Id="rId90" Type="http://schemas.openxmlformats.org/officeDocument/2006/relationships/hyperlink" Target="consultantplus://offline/ref=D653ED21D4E36D421A6B4D289FE298DF9EE5B0C2091A12E7EC682C5C5024F1351AC6ECFE84E9F11C23BACC1F53q0fFI" TargetMode="External"/><Relationship Id="rId95" Type="http://schemas.openxmlformats.org/officeDocument/2006/relationships/hyperlink" Target="consultantplus://offline/ref=D653ED21D4E36D421A6B4D289FE298DF99ECB4C00F1012E7EC682C5C5024F13508C6B4F284EAEF1D28AF9A4E1558D8CF5F7337AC57D1AEEEqDfFI" TargetMode="External"/><Relationship Id="rId19" Type="http://schemas.openxmlformats.org/officeDocument/2006/relationships/hyperlink" Target="consultantplus://offline/ref=D653ED21D4E36D421A6B4D289FE298DF99EDB9C4091512E7EC682C5C5024F1351AC6ECFE84E9F11C23BACC1F53q0fFI" TargetMode="External"/><Relationship Id="rId14" Type="http://schemas.openxmlformats.org/officeDocument/2006/relationships/hyperlink" Target="consultantplus://offline/ref=D653ED21D4E36D421A6B4D289FE298DF99EDB8C00B1A12E7EC682C5C5024F13508C6B4F585EBE44870E09B12510ECBCF5E7335AE4BqDf1I" TargetMode="External"/><Relationship Id="rId22" Type="http://schemas.openxmlformats.org/officeDocument/2006/relationships/hyperlink" Target="consultantplus://offline/ref=D653ED21D4E36D421A6B4D289FE298DF99EDB8C00B1A12E7EC682C5C5024F13508C6B4F583EDE44870E09B12510ECBCF5E7335AE4BqDf1I" TargetMode="External"/><Relationship Id="rId27" Type="http://schemas.openxmlformats.org/officeDocument/2006/relationships/hyperlink" Target="consultantplus://offline/ref=D653ED21D4E36D421A6B4D289FE298DF99EDB8C00B1A12E7EC682C5C5024F13508C6B4F284EBED1F24AF9A4E1558D8CF5F7337AC57D1AEEEqDfFI" TargetMode="External"/><Relationship Id="rId30" Type="http://schemas.openxmlformats.org/officeDocument/2006/relationships/hyperlink" Target="consultantplus://offline/ref=D653ED21D4E36D421A6B4D289FE298DF99ECB6C2081A12E7EC682C5C5024F1351AC6ECFE84E9F11C23BACC1F53q0fFI" TargetMode="External"/><Relationship Id="rId35" Type="http://schemas.openxmlformats.org/officeDocument/2006/relationships/hyperlink" Target="consultantplus://offline/ref=D653ED21D4E36D421A6B4D289FE298DF9EE5B6C7081A12E7EC682C5C5024F1351AC6ECFE84E9F11C23BACC1F53q0fFI" TargetMode="External"/><Relationship Id="rId43" Type="http://schemas.openxmlformats.org/officeDocument/2006/relationships/hyperlink" Target="consultantplus://offline/ref=D653ED21D4E36D421A6B4D289FE298DF9EE5B1C70E1712E7EC682C5C5024F13508C6B4F284EAEF1C26AF9A4E1558D8CF5F7337AC57D1AEEEqDfFI" TargetMode="External"/><Relationship Id="rId48" Type="http://schemas.openxmlformats.org/officeDocument/2006/relationships/hyperlink" Target="consultantplus://offline/ref=D653ED21D4E36D421A6B4D289FE298DF9EE5B2C00F1012E7EC682C5C5024F1351AC6ECFE84E9F11C23BACC1F53q0fFI" TargetMode="External"/><Relationship Id="rId56" Type="http://schemas.openxmlformats.org/officeDocument/2006/relationships/hyperlink" Target="consultantplus://offline/ref=D653ED21D4E36D421A6B4D289FE298DF9EE5B5C4091612E7EC682C5C5024F13508C6B4F284EAEF1D20AF9A4E1558D8CF5F7337AC57D1AEEEqDfFI" TargetMode="External"/><Relationship Id="rId64" Type="http://schemas.openxmlformats.org/officeDocument/2006/relationships/hyperlink" Target="consultantplus://offline/ref=D653ED21D4E36D421A6B4D289FE298DF99ECB4C0091212E7EC682C5C5024F13508C6B4F284EAEF1D20AF9A4E1558D8CF5F7337AC57D1AEEEqDfFI" TargetMode="External"/><Relationship Id="rId69" Type="http://schemas.openxmlformats.org/officeDocument/2006/relationships/hyperlink" Target="consultantplus://offline/ref=D653ED21D4E36D421A6B4D289FE298DF99E3B2C5081212E7EC682C5C5024F1351AC6ECFE84E9F11C23BACC1F53q0fFI" TargetMode="External"/><Relationship Id="rId77" Type="http://schemas.openxmlformats.org/officeDocument/2006/relationships/hyperlink" Target="consultantplus://offline/ref=D653ED21D4E36D421A6B4D289FE298DF9EE5B2C7081312E7EC682C5C5024F13508C6B4F284EAEF1C26AF9A4E1558D8CF5F7337AC57D1AEEEqDfFI" TargetMode="External"/><Relationship Id="rId100" Type="http://schemas.openxmlformats.org/officeDocument/2006/relationships/hyperlink" Target="consultantplus://offline/ref=D653ED21D4E36D421A6B4D289FE298DF99ECB6C10B1612E7EC682C5C5024F1351AC6ECFE84E9F11C23BACC1F53q0fFI" TargetMode="External"/><Relationship Id="rId105" Type="http://schemas.openxmlformats.org/officeDocument/2006/relationships/theme" Target="theme/theme1.xml"/><Relationship Id="rId8" Type="http://schemas.openxmlformats.org/officeDocument/2006/relationships/hyperlink" Target="consultantplus://offline/ref=D653ED21D4E36D421A6B4D289FE298DF99EDB9C50D1612E7EC682C5C5024F1351AC6ECFE84E9F11C23BACC1F53q0fFI" TargetMode="External"/><Relationship Id="rId51" Type="http://schemas.openxmlformats.org/officeDocument/2006/relationships/hyperlink" Target="consultantplus://offline/ref=D653ED21D4E36D421A6B4D289FE298DF9EE5B3C60E1112E7EC682C5C5024F13508C6B4F284EAEF1C28AF9A4E1558D8CF5F7337AC57D1AEEEqDfFI" TargetMode="External"/><Relationship Id="rId72" Type="http://schemas.openxmlformats.org/officeDocument/2006/relationships/hyperlink" Target="consultantplus://offline/ref=D653ED21D4E36D421A6B4D289FE298DF99EDB9C50D1612E7EC682C5C5024F1351AC6ECFE84E9F11C23BACC1F53q0fFI" TargetMode="External"/><Relationship Id="rId80" Type="http://schemas.openxmlformats.org/officeDocument/2006/relationships/hyperlink" Target="consultantplus://offline/ref=D653ED21D4E36D421A6B4D289FE298DF9EE5B3C40B1512E7EC682C5C5024F13508C6B4F284EAEF1D20AF9A4E1558D8CF5F7337AC57D1AEEEqDfFI" TargetMode="External"/><Relationship Id="rId85" Type="http://schemas.openxmlformats.org/officeDocument/2006/relationships/hyperlink" Target="consultantplus://offline/ref=D653ED21D4E36D421A6B4D289FE298DF9EE5B3CD0D1B12E7EC682C5C5024F13508C6B4F284EAEF1D20AF9A4E1558D8CF5F7337AC57D1AEEEqDfFI" TargetMode="External"/><Relationship Id="rId93" Type="http://schemas.openxmlformats.org/officeDocument/2006/relationships/hyperlink" Target="consultantplus://offline/ref=D653ED21D4E36D421A6B4D289FE298DF99ECB4C00C1612E7EC682C5C5024F13508C6B4F284EAEF1D20AF9A4E1558D8CF5F7337AC57D1AEEEqDfFI" TargetMode="External"/><Relationship Id="rId98" Type="http://schemas.openxmlformats.org/officeDocument/2006/relationships/hyperlink" Target="consultantplus://offline/ref=D653ED21D4E36D421A6B4D289FE298DF99ECB3C00A1412E7EC682C5C5024F13508C6B4F284EAEF1D27AF9A4E1558D8CF5F7337AC57D1AEEEqDfFI" TargetMode="External"/><Relationship Id="rId3" Type="http://schemas.openxmlformats.org/officeDocument/2006/relationships/webSettings" Target="webSettings.xml"/><Relationship Id="rId12" Type="http://schemas.openxmlformats.org/officeDocument/2006/relationships/hyperlink" Target="consultantplus://offline/ref=D653ED21D4E36D421A6B4D289FE298DF99EDB8C00B1A12E7EC682C5C5024F13508C6B4F585E2E44870E09B12510ECBCF5E7335AE4BqDf1I" TargetMode="External"/><Relationship Id="rId17" Type="http://schemas.openxmlformats.org/officeDocument/2006/relationships/hyperlink" Target="consultantplus://offline/ref=D653ED21D4E36D421A6B4D289FE298DF99E2B8C50E1612E7EC682C5C5024F13508C6B4F284E1BB4D65F1C31F5213D5CD426F37ACq4fBI" TargetMode="External"/><Relationship Id="rId25" Type="http://schemas.openxmlformats.org/officeDocument/2006/relationships/hyperlink" Target="consultantplus://offline/ref=D653ED21D4E36D421A6B4D289FE298DF99ECB0C5051A12E7EC682C5C5024F1351AC6ECFE84E9F11C23BACC1F53q0fFI" TargetMode="External"/><Relationship Id="rId33" Type="http://schemas.openxmlformats.org/officeDocument/2006/relationships/hyperlink" Target="consultantplus://offline/ref=D653ED21D4E36D421A6B4D289FE298DF9EE5B4CC081B12E7EC682C5C5024F13508C6B4F284EAEF1424AF9A4E1558D8CF5F7337AC57D1AEEEqDfFI" TargetMode="External"/><Relationship Id="rId38" Type="http://schemas.openxmlformats.org/officeDocument/2006/relationships/hyperlink" Target="consultantplus://offline/ref=D653ED21D4E36D421A6B4D289FE298DF99ECB8CC0A1412E7EC682C5C5024F1351AC6ECFE84E9F11C23BACC1F53q0fFI" TargetMode="External"/><Relationship Id="rId46" Type="http://schemas.openxmlformats.org/officeDocument/2006/relationships/hyperlink" Target="consultantplus://offline/ref=D653ED21D4E36D421A6B4D289FE298DF9EE5B1C2081712E7EC682C5C5024F1351AC6ECFE84E9F11C23BACC1F53q0fFI" TargetMode="External"/><Relationship Id="rId59" Type="http://schemas.openxmlformats.org/officeDocument/2006/relationships/hyperlink" Target="consultantplus://offline/ref=D653ED21D4E36D421A6B4D289FE298DF99EDB9C00B1312E7EC682C5C5024F13508C6B4F284EAEF1D25AF9A4E1558D8CF5F7337AC57D1AEEEqDfFI" TargetMode="External"/><Relationship Id="rId67" Type="http://schemas.openxmlformats.org/officeDocument/2006/relationships/hyperlink" Target="consultantplus://offline/ref=D653ED21D4E36D421A6B4D289FE298DF99ECB7C40F1B12E7EC682C5C5024F13508C6B4F284EAEF1D21AF9A4E1558D8CF5F7337AC57D1AEEEqDfFI" TargetMode="External"/><Relationship Id="rId103" Type="http://schemas.openxmlformats.org/officeDocument/2006/relationships/hyperlink" Target="consultantplus://offline/ref=D653ED21D4E36D421A6B4D289FE298DF9EE5B3CC0D1712E7EC682C5C5024F13508C6B4F284EAEF1D21AF9A4E1558D8CF5F7337AC57D1AEEEqDfFI" TargetMode="External"/><Relationship Id="rId20" Type="http://schemas.openxmlformats.org/officeDocument/2006/relationships/hyperlink" Target="consultantplus://offline/ref=D653ED21D4E36D421A6B4D289FE298DF99EDB9C4091512E7EC682C5C5024F1351AC6ECFE84E9F11C23BACC1F53q0fFI" TargetMode="External"/><Relationship Id="rId41" Type="http://schemas.openxmlformats.org/officeDocument/2006/relationships/hyperlink" Target="consultantplus://offline/ref=D653ED21D4E36D421A6B4D289FE298DF9EE5B1C50A1B12E7EC682C5C5024F1351AC6ECFE84E9F11C23BACC1F53q0fFI" TargetMode="External"/><Relationship Id="rId54" Type="http://schemas.openxmlformats.org/officeDocument/2006/relationships/hyperlink" Target="consultantplus://offline/ref=D653ED21D4E36D421A6B4D289FE298DF9EE5B4C2091612E7EC682C5C5024F13508C6B4F284EAEF1C28AF9A4E1558D8CF5F7337AC57D1AEEEqDfFI" TargetMode="External"/><Relationship Id="rId62" Type="http://schemas.openxmlformats.org/officeDocument/2006/relationships/hyperlink" Target="consultantplus://offline/ref=D653ED21D4E36D421A6B4D289FE298DF9EE5B7CD0B1112E7EC682C5C5024F13508C6B4F284EAEF1D20AF9A4E1558D8CF5F7337AC57D1AEEEqDfFI" TargetMode="External"/><Relationship Id="rId70" Type="http://schemas.openxmlformats.org/officeDocument/2006/relationships/hyperlink" Target="consultantplus://offline/ref=D653ED21D4E36D421A6B4D289FE298DF9EE5B0C70F1612E7EC682C5C5024F13508C6B4F284EAEF1D22AF9A4E1558D8CF5F7337AC57D1AEEEqDfFI" TargetMode="External"/><Relationship Id="rId75" Type="http://schemas.openxmlformats.org/officeDocument/2006/relationships/hyperlink" Target="consultantplus://offline/ref=D653ED21D4E36D421A6B4D289FE298DF9EE5B0C2081112E7EC682C5C5024F13508C6B4F284EAEF1D20AF9A4E1558D8CF5F7337AC57D1AEEEqDfFI" TargetMode="External"/><Relationship Id="rId83" Type="http://schemas.openxmlformats.org/officeDocument/2006/relationships/hyperlink" Target="consultantplus://offline/ref=D653ED21D4E36D421A6B4D289FE298DF9EE5B3C10B1012E7EC682C5C5024F1351AC6ECFE84E9F11C23BACC1F53q0fFI" TargetMode="External"/><Relationship Id="rId88" Type="http://schemas.openxmlformats.org/officeDocument/2006/relationships/hyperlink" Target="consultantplus://offline/ref=D653ED21D4E36D421A6B4D289FE298DF9EE5B0C00C1412E7EC682C5C5024F13508C6B4F284EAEF1D23AF9A4E1558D8CF5F7337AC57D1AEEEqDfFI" TargetMode="External"/><Relationship Id="rId91" Type="http://schemas.openxmlformats.org/officeDocument/2006/relationships/hyperlink" Target="consultantplus://offline/ref=D653ED21D4E36D421A6B4D289FE298DF9EE5B0CD0D1212E7EC682C5C5024F13508C6B4F284EAEF1D25AF9A4E1558D8CF5F7337AC57D1AEEEqDfFI" TargetMode="External"/><Relationship Id="rId96" Type="http://schemas.openxmlformats.org/officeDocument/2006/relationships/hyperlink" Target="consultantplus://offline/ref=D653ED21D4E36D421A6B4D289FE298DF9EE5B1C4091312E7EC682C5C5024F13508C6B4F284EAEF1D20AF9A4E1558D8CF5F7337AC57D1AEEEqDfFI" TargetMode="External"/><Relationship Id="rId1" Type="http://schemas.openxmlformats.org/officeDocument/2006/relationships/styles" Target="styles.xml"/><Relationship Id="rId6" Type="http://schemas.openxmlformats.org/officeDocument/2006/relationships/hyperlink" Target="consultantplus://offline/ref=D653ED21D4E36D421A6B4D289FE298DF99EDB8C00B1A12E7EC682C5C5024F1351AC6ECFE84E9F11C23BACC1F53q0fFI" TargetMode="External"/><Relationship Id="rId15" Type="http://schemas.openxmlformats.org/officeDocument/2006/relationships/hyperlink" Target="consultantplus://offline/ref=D653ED21D4E36D421A6B4D289FE298DF99EDB8C00B1A12E7EC682C5C5024F13508C6B4F586EFE44870E09B12510ECBCF5E7335AE4BqDf1I" TargetMode="External"/><Relationship Id="rId23" Type="http://schemas.openxmlformats.org/officeDocument/2006/relationships/hyperlink" Target="consultantplus://offline/ref=D653ED21D4E36D421A6B4D289FE298DF9EE5B5C1051A12E7EC682C5C5024F1351AC6ECFE84E9F11C23BACC1F53q0fFI" TargetMode="External"/><Relationship Id="rId28" Type="http://schemas.openxmlformats.org/officeDocument/2006/relationships/hyperlink" Target="consultantplus://offline/ref=D653ED21D4E36D421A6B4D289FE298DF99ECB4C20B1312E7EC682C5C5024F1351AC6ECFE84E9F11C23BACC1F53q0fFI" TargetMode="External"/><Relationship Id="rId36" Type="http://schemas.openxmlformats.org/officeDocument/2006/relationships/hyperlink" Target="consultantplus://offline/ref=D653ED21D4E36D421A6B4D289FE298DF9EE5B6C7081A12E7EC682C5C5024F13508C6B4F284EAEF1D24AF9A4E1558D8CF5F7337AC57D1AEEEqDfFI" TargetMode="External"/><Relationship Id="rId49" Type="http://schemas.openxmlformats.org/officeDocument/2006/relationships/hyperlink" Target="consultantplus://offline/ref=D653ED21D4E36D421A6B4D289FE298DF9EE5B2C30D1412E7EC682C5C5024F1351AC6ECFE84E9F11C23BACC1F53q0fFI" TargetMode="External"/><Relationship Id="rId57" Type="http://schemas.openxmlformats.org/officeDocument/2006/relationships/hyperlink" Target="consultantplus://offline/ref=D653ED21D4E36D421A6B4D289FE298DF99EDB6CC0D1B12E7EC682C5C5024F1351AC6ECFE84E9F11C23BACC1F53q0fFI" TargetMode="External"/><Relationship Id="rId10" Type="http://schemas.openxmlformats.org/officeDocument/2006/relationships/hyperlink" Target="consultantplus://offline/ref=D653ED21D4E36D421A6B4D289FE298DF99EDB8C00B1A12E7EC682C5C5024F13508C6B4F586E9E44870E09B12510ECBCF5E7335AE4BqDf1I" TargetMode="External"/><Relationship Id="rId31" Type="http://schemas.openxmlformats.org/officeDocument/2006/relationships/hyperlink" Target="consultantplus://offline/ref=D653ED21D4E36D421A6B4D289FE298DF99ECB7C40B1112E7EC682C5C5024F1351AC6ECFE84E9F11C23BACC1F53q0fFI" TargetMode="External"/><Relationship Id="rId44" Type="http://schemas.openxmlformats.org/officeDocument/2006/relationships/hyperlink" Target="consultantplus://offline/ref=D653ED21D4E36D421A6B4D289FE298DF9EE5B1CC0E1112E7EC682C5C5024F13508C6B4F284EAEF1D22AF9A4E1558D8CF5F7337AC57D1AEEEqDfFI" TargetMode="External"/><Relationship Id="rId52" Type="http://schemas.openxmlformats.org/officeDocument/2006/relationships/hyperlink" Target="consultantplus://offline/ref=D653ED21D4E36D421A6B4D289FE298DF9EE5B4C10A1312E7EC682C5C5024F13508C6B4F284EAEF1D25AF9A4E1558D8CF5F7337AC57D1AEEEqDfFI" TargetMode="External"/><Relationship Id="rId60" Type="http://schemas.openxmlformats.org/officeDocument/2006/relationships/hyperlink" Target="consultantplus://offline/ref=D653ED21D4E36D421A6B4D289FE298DF99EDB9C00B1212E7EC682C5C5024F13508C6B4F284EAEF1D27AF9A4E1558D8CF5F7337AC57D1AEEEqDfFI" TargetMode="External"/><Relationship Id="rId65" Type="http://schemas.openxmlformats.org/officeDocument/2006/relationships/hyperlink" Target="consultantplus://offline/ref=D653ED21D4E36D421A6B4D289FE298DF99ECB4C00C1712E7EC682C5C5024F13508C6B4F284EAEF1D20AF9A4E1558D8CF5F7337AC57D1AEEEqDfFI" TargetMode="External"/><Relationship Id="rId73" Type="http://schemas.openxmlformats.org/officeDocument/2006/relationships/hyperlink" Target="consultantplus://offline/ref=D653ED21D4E36D421A6B4D289FE298DF9EE5B0C70B1612E7EC682C5C5024F1351AC6ECFE84E9F11C23BACC1F53q0fFI" TargetMode="External"/><Relationship Id="rId78" Type="http://schemas.openxmlformats.org/officeDocument/2006/relationships/hyperlink" Target="consultantplus://offline/ref=D653ED21D4E36D421A6B4D289FE298DF9EE5B2C5051012E7EC682C5C5024F13508C6B4F284EAEF1D20AF9A4E1558D8CF5F7337AC57D1AEEEqDfFI" TargetMode="External"/><Relationship Id="rId81" Type="http://schemas.openxmlformats.org/officeDocument/2006/relationships/hyperlink" Target="consultantplus://offline/ref=D653ED21D4E36D421A6B4D289FE298DF9EE5B3C7091312E7EC682C5C5024F13508C6B4F284EAEF1D22AF9A4E1558D8CF5F7337AC57D1AEEEqDfFI" TargetMode="External"/><Relationship Id="rId86" Type="http://schemas.openxmlformats.org/officeDocument/2006/relationships/hyperlink" Target="consultantplus://offline/ref=D653ED21D4E36D421A6B4D289FE298DF99ECB0C50F1312E7EC682C5C5024F1351AC6ECFE84E9F11C23BACC1F53q0fFI" TargetMode="External"/><Relationship Id="rId94" Type="http://schemas.openxmlformats.org/officeDocument/2006/relationships/hyperlink" Target="consultantplus://offline/ref=D653ED21D4E36D421A6B4D289FE298DF99ECB4C0091312E7EC682C5C5024F13508C6B4F284EAEF1D20AF9A4E1558D8CF5F7337AC57D1AEEEqDfFI" TargetMode="External"/><Relationship Id="rId99" Type="http://schemas.openxmlformats.org/officeDocument/2006/relationships/hyperlink" Target="consultantplus://offline/ref=D653ED21D4E36D421A6B4D289FE298DF99ECB3C00A1412E7EC682C5C5024F13508C6B4F284EAEF1D27AF9A4E1558D8CF5F7337AC57D1AEEEqDfFI" TargetMode="External"/><Relationship Id="rId101" Type="http://schemas.openxmlformats.org/officeDocument/2006/relationships/hyperlink" Target="consultantplus://offline/ref=D653ED21D4E36D421A6B4D289FE298DF9EE5B1C70F1512E7EC682C5C5024F1351AC6ECFE84E9F11C23BACC1F53q0fFI"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D653ED21D4E36D421A6B4D289FE298DF99EDB8C00B1A12E7EC682C5C5024F13508C6B4F586E8E44870E09B12510ECBCF5E7335AE4BqDf1I" TargetMode="External"/><Relationship Id="rId13" Type="http://schemas.openxmlformats.org/officeDocument/2006/relationships/hyperlink" Target="consultantplus://offline/ref=D653ED21D4E36D421A6B4D289FE298DF99EDB9C50C1312E7EC682C5C5024F1351AC6ECFE84E9F11C23BACC1F53q0fFI" TargetMode="External"/><Relationship Id="rId18" Type="http://schemas.openxmlformats.org/officeDocument/2006/relationships/hyperlink" Target="consultantplus://offline/ref=D653ED21D4E36D421A6B4D289FE298DF99EDB8C00B1A12E7EC682C5C5024F13508C6B4F585E8E44870E09B12510ECBCF5E7335AE4BqDf1I" TargetMode="External"/><Relationship Id="rId39" Type="http://schemas.openxmlformats.org/officeDocument/2006/relationships/hyperlink" Target="consultantplus://offline/ref=D653ED21D4E36D421A6B4D289FE298DF99ECB8CC0A1412E7EC682C5C5024F13508C6B4F284EAEF1D26AF9A4E1558D8CF5F7337AC57D1AEEEqDfFI" TargetMode="External"/><Relationship Id="rId34" Type="http://schemas.openxmlformats.org/officeDocument/2006/relationships/hyperlink" Target="consultantplus://offline/ref=D653ED21D4E36D421A6B4D289FE298DF9EE5B4CC081B12E7EC682C5C5024F13508C6B4F284EAED1D25AF9A4E1558D8CF5F7337AC57D1AEEEqDfFI" TargetMode="External"/><Relationship Id="rId50" Type="http://schemas.openxmlformats.org/officeDocument/2006/relationships/hyperlink" Target="consultantplus://offline/ref=D653ED21D4E36D421A6B4D289FE298DF9EE5B3C4091012E7EC682C5C5024F13508C6B4F284EAEF1D29AF9A4E1558D8CF5F7337AC57D1AEEEqDfFI" TargetMode="External"/><Relationship Id="rId55" Type="http://schemas.openxmlformats.org/officeDocument/2006/relationships/hyperlink" Target="consultantplus://offline/ref=D653ED21D4E36D421A6B4D289FE298DF9EE5B4CC0F1312E7EC682C5C5024F1351AC6ECFE84E9F11C23BACC1F53q0fFI" TargetMode="External"/><Relationship Id="rId76" Type="http://schemas.openxmlformats.org/officeDocument/2006/relationships/hyperlink" Target="consultantplus://offline/ref=D653ED21D4E36D421A6B4D289FE298DF9EE5B0CC0E1112E7EC682C5C5024F13508C6B4F284EAEF1D21AF9A4E1558D8CF5F7337AC57D1AEEEqDfFI" TargetMode="External"/><Relationship Id="rId97" Type="http://schemas.openxmlformats.org/officeDocument/2006/relationships/hyperlink" Target="consultantplus://offline/ref=D653ED21D4E36D421A6B4D289FE298DF99ECB3C30B1112E7EC682C5C5024F1351AC6ECFE84E9F11C23BACC1F53q0fFI"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TotalTime>
  <Pages>10</Pages>
  <Words>7238</Words>
  <Characters>41258</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48400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Otekina_N</dc:creator>
  <cp:lastModifiedBy>Otekina_N</cp:lastModifiedBy>
  <cp:revision>1</cp:revision>
  <dcterms:created xsi:type="dcterms:W3CDTF">2022-02-03T08:31:00Z</dcterms:created>
  <dcterms:modified xsi:type="dcterms:W3CDTF">2022-02-03T10:52:00Z</dcterms:modified>
</cp:coreProperties>
</file>